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3" w:type="dxa"/>
        <w:tblInd w:w="-337" w:type="dxa"/>
        <w:tblLayout w:type="fixed"/>
        <w:tblCellMar>
          <w:left w:w="0" w:type="dxa"/>
          <w:right w:w="0" w:type="dxa"/>
        </w:tblCellMar>
        <w:tblLook w:val="04A0" w:firstRow="1" w:lastRow="0" w:firstColumn="1" w:lastColumn="0" w:noHBand="0" w:noVBand="1"/>
      </w:tblPr>
      <w:tblGrid>
        <w:gridCol w:w="2487"/>
        <w:gridCol w:w="3145"/>
        <w:gridCol w:w="2279"/>
        <w:gridCol w:w="2442"/>
      </w:tblGrid>
      <w:tr w:rsidR="00BD6919" w:rsidRPr="00B4094E" w14:paraId="15EF49FB" w14:textId="77777777" w:rsidTr="1474EFB5">
        <w:trPr>
          <w:trHeight w:val="454"/>
        </w:trPr>
        <w:tc>
          <w:tcPr>
            <w:tcW w:w="2487" w:type="dxa"/>
            <w:tcBorders>
              <w:top w:val="single" w:sz="18" w:space="0" w:color="auto"/>
              <w:left w:val="single" w:sz="18" w:space="0" w:color="auto"/>
              <w:bottom w:val="single" w:sz="4" w:space="0" w:color="auto"/>
              <w:right w:val="single" w:sz="8" w:space="0" w:color="auto"/>
            </w:tcBorders>
            <w:shd w:val="clear" w:color="auto" w:fill="D9D9D9" w:themeFill="background1" w:themeFillShade="D9"/>
            <w:hideMark/>
          </w:tcPr>
          <w:p w14:paraId="555EE7B4" w14:textId="77777777" w:rsidR="00BD6919" w:rsidRPr="00B4094E" w:rsidRDefault="003D46E4" w:rsidP="00BF7DE3">
            <w:pPr>
              <w:pStyle w:val="Heading1"/>
              <w:keepNext/>
              <w:numPr>
                <w:ilvl w:val="0"/>
                <w:numId w:val="0"/>
              </w:numPr>
              <w:overflowPunct/>
              <w:autoSpaceDE/>
              <w:autoSpaceDN/>
              <w:adjustRightInd/>
              <w:spacing w:before="0" w:line="200" w:lineRule="atLeast"/>
              <w:ind w:left="720" w:hanging="720"/>
              <w:textAlignment w:val="auto"/>
              <w:rPr>
                <w:rFonts w:cs="Arial"/>
                <w:sz w:val="22"/>
                <w:szCs w:val="22"/>
              </w:rPr>
            </w:pPr>
            <w:r>
              <w:rPr>
                <w:rFonts w:cs="Arial"/>
                <w:sz w:val="22"/>
                <w:szCs w:val="22"/>
                <w:lang w:val="en-US"/>
              </w:rPr>
              <w:t xml:space="preserve">Job </w:t>
            </w:r>
            <w:r w:rsidRPr="00B4094E">
              <w:rPr>
                <w:rFonts w:cs="Arial"/>
                <w:sz w:val="22"/>
                <w:szCs w:val="22"/>
                <w:lang w:val="en-US"/>
              </w:rPr>
              <w:t>Title</w:t>
            </w:r>
          </w:p>
        </w:tc>
        <w:tc>
          <w:tcPr>
            <w:tcW w:w="3145" w:type="dxa"/>
            <w:tcBorders>
              <w:top w:val="single" w:sz="18" w:space="0" w:color="auto"/>
              <w:left w:val="nil"/>
              <w:bottom w:val="single" w:sz="4" w:space="0" w:color="auto"/>
              <w:right w:val="single" w:sz="8" w:space="0" w:color="auto"/>
            </w:tcBorders>
          </w:tcPr>
          <w:p w14:paraId="34EBC9C5" w14:textId="77777777" w:rsidR="00BD6919" w:rsidRPr="00AD6DC0" w:rsidRDefault="00A506C0" w:rsidP="00FB43E8">
            <w:pPr>
              <w:spacing w:line="200" w:lineRule="atLeast"/>
              <w:rPr>
                <w:rFonts w:eastAsia="Calibri" w:cs="Arial"/>
                <w:sz w:val="22"/>
                <w:szCs w:val="22"/>
              </w:rPr>
            </w:pPr>
            <w:r>
              <w:rPr>
                <w:rFonts w:eastAsia="Calibri" w:cs="Arial"/>
                <w:sz w:val="22"/>
                <w:szCs w:val="22"/>
              </w:rPr>
              <w:t>Deputy Matron</w:t>
            </w:r>
          </w:p>
        </w:tc>
        <w:tc>
          <w:tcPr>
            <w:tcW w:w="2279" w:type="dxa"/>
            <w:tcBorders>
              <w:top w:val="single" w:sz="18" w:space="0" w:color="auto"/>
              <w:left w:val="nil"/>
              <w:bottom w:val="single" w:sz="4" w:space="0" w:color="auto"/>
              <w:right w:val="single" w:sz="8" w:space="0" w:color="auto"/>
            </w:tcBorders>
            <w:shd w:val="clear" w:color="auto" w:fill="D9D9D9" w:themeFill="background1" w:themeFillShade="D9"/>
            <w:hideMark/>
          </w:tcPr>
          <w:p w14:paraId="54A85B30" w14:textId="77777777" w:rsidR="00BD6919" w:rsidRPr="00B4094E" w:rsidRDefault="00D5030A" w:rsidP="00BF7DE3">
            <w:pPr>
              <w:spacing w:line="200" w:lineRule="atLeast"/>
              <w:rPr>
                <w:rFonts w:eastAsia="Calibri" w:cs="Arial"/>
                <w:b/>
                <w:sz w:val="22"/>
                <w:szCs w:val="22"/>
              </w:rPr>
            </w:pPr>
            <w:r>
              <w:rPr>
                <w:rFonts w:cs="Arial"/>
                <w:b/>
                <w:bCs/>
                <w:sz w:val="22"/>
                <w:szCs w:val="22"/>
                <w:lang w:val="en-US"/>
              </w:rPr>
              <w:t>Job Description</w:t>
            </w:r>
            <w:r w:rsidR="006D1650">
              <w:rPr>
                <w:rFonts w:cs="Arial"/>
                <w:b/>
                <w:bCs/>
                <w:sz w:val="22"/>
                <w:szCs w:val="22"/>
                <w:lang w:val="en-US"/>
              </w:rPr>
              <w:t xml:space="preserve"> Date</w:t>
            </w:r>
            <w:r w:rsidR="00BD6919" w:rsidRPr="00B4094E">
              <w:rPr>
                <w:rFonts w:cs="Arial"/>
                <w:b/>
                <w:bCs/>
                <w:sz w:val="22"/>
                <w:szCs w:val="22"/>
                <w:lang w:val="en-US"/>
              </w:rPr>
              <w:t xml:space="preserve"> </w:t>
            </w:r>
          </w:p>
        </w:tc>
        <w:tc>
          <w:tcPr>
            <w:tcW w:w="2442" w:type="dxa"/>
            <w:tcBorders>
              <w:top w:val="single" w:sz="18" w:space="0" w:color="auto"/>
              <w:left w:val="nil"/>
              <w:bottom w:val="single" w:sz="4" w:space="0" w:color="auto"/>
              <w:right w:val="single" w:sz="18" w:space="0" w:color="auto"/>
            </w:tcBorders>
            <w:hideMark/>
          </w:tcPr>
          <w:p w14:paraId="59BF2B5C" w14:textId="6C4DFAA2" w:rsidR="00BD6919" w:rsidRPr="00AD6DC0" w:rsidRDefault="000940D0" w:rsidP="00FD34A2">
            <w:pPr>
              <w:spacing w:line="200" w:lineRule="atLeast"/>
              <w:rPr>
                <w:rFonts w:eastAsia="Calibri" w:cs="Arial"/>
                <w:sz w:val="22"/>
                <w:szCs w:val="22"/>
              </w:rPr>
            </w:pPr>
            <w:r>
              <w:rPr>
                <w:rFonts w:eastAsia="Calibri" w:cs="Arial"/>
                <w:sz w:val="22"/>
                <w:szCs w:val="22"/>
              </w:rPr>
              <w:t>October</w:t>
            </w:r>
            <w:r w:rsidR="00BF4612">
              <w:rPr>
                <w:rFonts w:eastAsia="Calibri" w:cs="Arial"/>
                <w:sz w:val="22"/>
                <w:szCs w:val="22"/>
              </w:rPr>
              <w:t xml:space="preserve"> 2026</w:t>
            </w:r>
            <w:r w:rsidR="00251B68" w:rsidRPr="13AB51E0">
              <w:rPr>
                <w:rFonts w:eastAsia="Calibri" w:cs="Arial"/>
                <w:sz w:val="22"/>
                <w:szCs w:val="22"/>
              </w:rPr>
              <w:t xml:space="preserve"> </w:t>
            </w:r>
          </w:p>
        </w:tc>
      </w:tr>
      <w:tr w:rsidR="00BD6919" w:rsidRPr="00B4094E" w14:paraId="0E346C66" w14:textId="77777777" w:rsidTr="1474EFB5">
        <w:trPr>
          <w:trHeight w:val="454"/>
        </w:trPr>
        <w:tc>
          <w:tcPr>
            <w:tcW w:w="2487" w:type="dxa"/>
            <w:tcBorders>
              <w:top w:val="single" w:sz="4" w:space="0" w:color="auto"/>
              <w:left w:val="single" w:sz="18" w:space="0" w:color="auto"/>
              <w:bottom w:val="single" w:sz="8" w:space="0" w:color="auto"/>
              <w:right w:val="single" w:sz="8" w:space="0" w:color="auto"/>
            </w:tcBorders>
            <w:shd w:val="clear" w:color="auto" w:fill="D9D9D9" w:themeFill="background1" w:themeFillShade="D9"/>
          </w:tcPr>
          <w:p w14:paraId="17F5E8B2" w14:textId="77777777" w:rsidR="00BD6919" w:rsidRPr="00B4094E" w:rsidRDefault="00BD6919" w:rsidP="00BF7DE3">
            <w:pPr>
              <w:pStyle w:val="Heading1"/>
              <w:keepNext/>
              <w:numPr>
                <w:ilvl w:val="0"/>
                <w:numId w:val="0"/>
              </w:numPr>
              <w:overflowPunct/>
              <w:autoSpaceDE/>
              <w:autoSpaceDN/>
              <w:adjustRightInd/>
              <w:spacing w:before="0" w:line="200" w:lineRule="atLeast"/>
              <w:ind w:left="720" w:hanging="720"/>
              <w:textAlignment w:val="auto"/>
              <w:rPr>
                <w:rFonts w:cs="Arial"/>
                <w:sz w:val="22"/>
                <w:szCs w:val="22"/>
                <w:lang w:val="en-US"/>
              </w:rPr>
            </w:pPr>
            <w:r>
              <w:rPr>
                <w:rFonts w:cs="Arial"/>
                <w:sz w:val="22"/>
                <w:szCs w:val="22"/>
                <w:lang w:val="en-US"/>
              </w:rPr>
              <w:t>Department/Team</w:t>
            </w:r>
          </w:p>
        </w:tc>
        <w:tc>
          <w:tcPr>
            <w:tcW w:w="3145" w:type="dxa"/>
            <w:tcBorders>
              <w:top w:val="single" w:sz="4" w:space="0" w:color="auto"/>
              <w:left w:val="nil"/>
              <w:bottom w:val="single" w:sz="8" w:space="0" w:color="auto"/>
              <w:right w:val="single" w:sz="8" w:space="0" w:color="auto"/>
            </w:tcBorders>
          </w:tcPr>
          <w:p w14:paraId="4FECA538" w14:textId="77777777" w:rsidR="00BD6919" w:rsidRPr="00AD6DC0" w:rsidRDefault="00A506C0" w:rsidP="00FF6BA0">
            <w:pPr>
              <w:spacing w:line="200" w:lineRule="atLeast"/>
              <w:rPr>
                <w:rFonts w:cs="Arial"/>
                <w:sz w:val="22"/>
                <w:szCs w:val="22"/>
                <w:lang w:val="en-US"/>
              </w:rPr>
            </w:pPr>
            <w:r>
              <w:rPr>
                <w:rFonts w:cs="Arial"/>
                <w:sz w:val="22"/>
                <w:szCs w:val="22"/>
                <w:lang w:val="en-US"/>
              </w:rPr>
              <w:t>Health &amp; Wellbeing</w:t>
            </w:r>
          </w:p>
        </w:tc>
        <w:tc>
          <w:tcPr>
            <w:tcW w:w="2279" w:type="dxa"/>
            <w:tcBorders>
              <w:top w:val="single" w:sz="4" w:space="0" w:color="auto"/>
              <w:left w:val="nil"/>
              <w:bottom w:val="single" w:sz="8" w:space="0" w:color="auto"/>
              <w:right w:val="single" w:sz="8" w:space="0" w:color="auto"/>
            </w:tcBorders>
            <w:shd w:val="clear" w:color="auto" w:fill="D9D9D9" w:themeFill="background1" w:themeFillShade="D9"/>
          </w:tcPr>
          <w:p w14:paraId="448B23CB" w14:textId="79B836E9" w:rsidR="00BD6919" w:rsidRPr="00B4094E" w:rsidRDefault="00653851" w:rsidP="00BF7DE3">
            <w:pPr>
              <w:spacing w:line="200" w:lineRule="atLeast"/>
              <w:rPr>
                <w:rFonts w:cs="Arial"/>
                <w:b/>
                <w:bCs/>
                <w:sz w:val="22"/>
                <w:szCs w:val="22"/>
                <w:lang w:val="en-US"/>
              </w:rPr>
            </w:pPr>
            <w:r>
              <w:rPr>
                <w:rFonts w:cs="Arial"/>
                <w:b/>
                <w:bCs/>
                <w:sz w:val="22"/>
                <w:szCs w:val="22"/>
                <w:lang w:val="en-US"/>
              </w:rPr>
              <w:t>Reports to</w:t>
            </w:r>
            <w:r w:rsidR="006D1650">
              <w:rPr>
                <w:rFonts w:cs="Arial"/>
                <w:b/>
                <w:bCs/>
                <w:sz w:val="22"/>
                <w:szCs w:val="22"/>
                <w:lang w:val="en-US"/>
              </w:rPr>
              <w:t xml:space="preserve">  </w:t>
            </w:r>
            <w:r w:rsidR="00BD6919">
              <w:rPr>
                <w:rFonts w:cs="Arial"/>
                <w:b/>
                <w:bCs/>
                <w:sz w:val="22"/>
                <w:szCs w:val="22"/>
                <w:lang w:val="en-US"/>
              </w:rPr>
              <w:t xml:space="preserve"> </w:t>
            </w:r>
          </w:p>
        </w:tc>
        <w:tc>
          <w:tcPr>
            <w:tcW w:w="2442" w:type="dxa"/>
            <w:tcBorders>
              <w:top w:val="single" w:sz="4" w:space="0" w:color="auto"/>
              <w:left w:val="nil"/>
              <w:bottom w:val="single" w:sz="8" w:space="0" w:color="auto"/>
              <w:right w:val="single" w:sz="18" w:space="0" w:color="auto"/>
            </w:tcBorders>
          </w:tcPr>
          <w:p w14:paraId="28E90368" w14:textId="193396CB" w:rsidR="00BD6919" w:rsidRPr="00AD6DC0" w:rsidRDefault="63DE7250" w:rsidP="00BF4612">
            <w:pPr>
              <w:spacing w:line="200" w:lineRule="atLeast"/>
              <w:rPr>
                <w:rFonts w:eastAsia="Calibri" w:cs="Arial"/>
                <w:sz w:val="22"/>
                <w:szCs w:val="22"/>
              </w:rPr>
            </w:pPr>
            <w:r w:rsidRPr="1474EFB5">
              <w:rPr>
                <w:rFonts w:eastAsia="Calibri" w:cs="Arial"/>
                <w:sz w:val="22"/>
                <w:szCs w:val="22"/>
              </w:rPr>
              <w:t>Registered Manager</w:t>
            </w:r>
          </w:p>
        </w:tc>
      </w:tr>
      <w:tr w:rsidR="003D46E4" w:rsidRPr="00B4094E" w14:paraId="6DF1490C" w14:textId="77777777" w:rsidTr="1474EFB5">
        <w:trPr>
          <w:trHeight w:val="340"/>
        </w:trPr>
        <w:tc>
          <w:tcPr>
            <w:tcW w:w="10353" w:type="dxa"/>
            <w:gridSpan w:val="4"/>
            <w:tcBorders>
              <w:top w:val="single" w:sz="4" w:space="0" w:color="auto"/>
              <w:left w:val="single" w:sz="18" w:space="0" w:color="auto"/>
              <w:bottom w:val="single" w:sz="8" w:space="0" w:color="auto"/>
              <w:right w:val="single" w:sz="18" w:space="0" w:color="auto"/>
            </w:tcBorders>
            <w:shd w:val="clear" w:color="auto" w:fill="D9D9D9" w:themeFill="background1" w:themeFillShade="D9"/>
            <w:vAlign w:val="center"/>
            <w:hideMark/>
          </w:tcPr>
          <w:p w14:paraId="60DBDE70" w14:textId="77777777" w:rsidR="003D46E4" w:rsidRPr="00A8331B" w:rsidRDefault="003D46E4" w:rsidP="00BF7DE3">
            <w:pPr>
              <w:spacing w:line="200" w:lineRule="atLeast"/>
              <w:ind w:right="60"/>
              <w:jc w:val="both"/>
              <w:rPr>
                <w:rFonts w:eastAsia="Calibri" w:cs="Arial"/>
                <w:b/>
                <w:sz w:val="22"/>
                <w:szCs w:val="22"/>
              </w:rPr>
            </w:pPr>
            <w:r>
              <w:rPr>
                <w:rFonts w:cs="Arial"/>
                <w:b/>
                <w:bCs/>
                <w:sz w:val="22"/>
                <w:szCs w:val="22"/>
                <w:lang w:val="en-US"/>
              </w:rPr>
              <w:t>Context</w:t>
            </w:r>
          </w:p>
        </w:tc>
      </w:tr>
      <w:tr w:rsidR="003D46E4" w:rsidRPr="00B4094E" w14:paraId="67D96288" w14:textId="77777777" w:rsidTr="1474EFB5">
        <w:trPr>
          <w:trHeight w:val="340"/>
        </w:trPr>
        <w:tc>
          <w:tcPr>
            <w:tcW w:w="10353" w:type="dxa"/>
            <w:gridSpan w:val="4"/>
            <w:tcBorders>
              <w:top w:val="nil"/>
              <w:left w:val="single" w:sz="18" w:space="0" w:color="auto"/>
              <w:bottom w:val="single" w:sz="6" w:space="0" w:color="auto"/>
              <w:right w:val="single" w:sz="18" w:space="0" w:color="auto"/>
            </w:tcBorders>
            <w:shd w:val="clear" w:color="auto" w:fill="FFFFFF" w:themeFill="background1"/>
            <w:vAlign w:val="center"/>
          </w:tcPr>
          <w:p w14:paraId="45DB6EB9" w14:textId="77777777" w:rsidR="00BF7DE3" w:rsidRPr="00BF7DE3" w:rsidRDefault="00BF7DE3" w:rsidP="00BF7DE3">
            <w:pPr>
              <w:overflowPunct/>
              <w:autoSpaceDE/>
              <w:autoSpaceDN/>
              <w:adjustRightInd/>
              <w:ind w:right="332"/>
              <w:textAlignment w:val="auto"/>
              <w:rPr>
                <w:rFonts w:eastAsia="Calibri" w:cs="Arial"/>
                <w:sz w:val="22"/>
                <w:szCs w:val="22"/>
                <w:lang w:eastAsia="en-GB"/>
              </w:rPr>
            </w:pPr>
            <w:r w:rsidRPr="00BF7DE3">
              <w:rPr>
                <w:rFonts w:eastAsia="Calibri" w:cs="Arial"/>
                <w:sz w:val="22"/>
                <w:szCs w:val="22"/>
                <w:lang w:eastAsia="en-GB"/>
              </w:rPr>
              <w:t>Founded in 1682, the Royal Hospital Chelsea is a retirement community for around 300 army veterans, known as the Chelsea Pensioners, drawn from every corner of the United Kingdom. Based in the heart of London, it is a special place defined by community and service.</w:t>
            </w:r>
          </w:p>
          <w:p w14:paraId="0E3382E8" w14:textId="77777777" w:rsidR="00BF7DE3" w:rsidRDefault="00BF7DE3" w:rsidP="00BF7DE3">
            <w:pPr>
              <w:overflowPunct/>
              <w:autoSpaceDE/>
              <w:autoSpaceDN/>
              <w:adjustRightInd/>
              <w:ind w:right="332"/>
              <w:textAlignment w:val="auto"/>
              <w:rPr>
                <w:rFonts w:eastAsia="Calibri" w:cs="Arial"/>
                <w:sz w:val="22"/>
                <w:szCs w:val="22"/>
                <w:lang w:eastAsia="en-GB"/>
              </w:rPr>
            </w:pPr>
            <w:r w:rsidRPr="00BF7DE3">
              <w:rPr>
                <w:rFonts w:eastAsia="Calibri" w:cs="Arial"/>
                <w:sz w:val="22"/>
                <w:szCs w:val="22"/>
                <w:lang w:eastAsia="en-GB"/>
              </w:rPr>
              <w:t>We are looking for people who enjoy working with others and take pride in making a positive difference. You will lead by example and help create a welcoming, inclusive environment for everyone who lives and works here. Our values guide everything we do:</w:t>
            </w:r>
          </w:p>
          <w:p w14:paraId="382AC629" w14:textId="77777777" w:rsidR="00BF7DE3" w:rsidRPr="00BF7DE3" w:rsidRDefault="00BF7DE3" w:rsidP="00BF7DE3">
            <w:pPr>
              <w:overflowPunct/>
              <w:autoSpaceDE/>
              <w:autoSpaceDN/>
              <w:adjustRightInd/>
              <w:ind w:right="332"/>
              <w:textAlignment w:val="auto"/>
              <w:rPr>
                <w:rFonts w:eastAsia="Calibri" w:cs="Arial"/>
                <w:sz w:val="22"/>
                <w:szCs w:val="22"/>
                <w:lang w:eastAsia="en-GB"/>
              </w:rPr>
            </w:pPr>
          </w:p>
          <w:p w14:paraId="6931ADA2" w14:textId="77777777" w:rsidR="00BF7DE3" w:rsidRPr="00BF7DE3" w:rsidRDefault="00BF7DE3" w:rsidP="00BF7DE3">
            <w:pPr>
              <w:numPr>
                <w:ilvl w:val="0"/>
                <w:numId w:val="42"/>
              </w:numPr>
              <w:overflowPunct/>
              <w:autoSpaceDE/>
              <w:autoSpaceDN/>
              <w:adjustRightInd/>
              <w:ind w:right="332"/>
              <w:textAlignment w:val="auto"/>
              <w:rPr>
                <w:rFonts w:eastAsia="Calibri" w:cs="Arial"/>
                <w:sz w:val="22"/>
                <w:szCs w:val="22"/>
                <w:lang w:eastAsia="en-GB"/>
              </w:rPr>
            </w:pPr>
            <w:r w:rsidRPr="00BF7DE3">
              <w:rPr>
                <w:rFonts w:eastAsia="Calibri" w:cs="Arial"/>
                <w:b/>
                <w:bCs/>
                <w:sz w:val="22"/>
                <w:szCs w:val="22"/>
                <w:lang w:eastAsia="en-GB"/>
              </w:rPr>
              <w:t>Nurture Belonging</w:t>
            </w:r>
            <w:r w:rsidRPr="00BF7DE3">
              <w:rPr>
                <w:rFonts w:eastAsia="Calibri" w:cs="Arial"/>
                <w:sz w:val="22"/>
                <w:szCs w:val="22"/>
                <w:lang w:eastAsia="en-GB"/>
              </w:rPr>
              <w:t xml:space="preserve"> – bringing people together through comradeship</w:t>
            </w:r>
          </w:p>
          <w:p w14:paraId="31DF1843" w14:textId="77777777" w:rsidR="00BF7DE3" w:rsidRPr="00BF7DE3" w:rsidRDefault="00BF7DE3" w:rsidP="00BF7DE3">
            <w:pPr>
              <w:numPr>
                <w:ilvl w:val="0"/>
                <w:numId w:val="42"/>
              </w:numPr>
              <w:overflowPunct/>
              <w:autoSpaceDE/>
              <w:autoSpaceDN/>
              <w:adjustRightInd/>
              <w:ind w:right="332"/>
              <w:textAlignment w:val="auto"/>
              <w:rPr>
                <w:rFonts w:eastAsia="Calibri" w:cs="Arial"/>
                <w:sz w:val="22"/>
                <w:szCs w:val="22"/>
                <w:lang w:eastAsia="en-GB"/>
              </w:rPr>
            </w:pPr>
            <w:r w:rsidRPr="00BF7DE3">
              <w:rPr>
                <w:rFonts w:eastAsia="Calibri" w:cs="Arial"/>
                <w:b/>
                <w:bCs/>
                <w:sz w:val="22"/>
                <w:szCs w:val="22"/>
                <w:lang w:eastAsia="en-GB"/>
              </w:rPr>
              <w:t>Respect Individuals</w:t>
            </w:r>
            <w:r w:rsidRPr="00BF7DE3">
              <w:rPr>
                <w:rFonts w:eastAsia="Calibri" w:cs="Arial"/>
                <w:sz w:val="22"/>
                <w:szCs w:val="22"/>
                <w:lang w:eastAsia="en-GB"/>
              </w:rPr>
              <w:t xml:space="preserve"> – listening carefully and responding with care</w:t>
            </w:r>
          </w:p>
          <w:p w14:paraId="56B29835" w14:textId="77777777" w:rsidR="00BF7DE3" w:rsidRPr="00BF7DE3" w:rsidRDefault="00BF7DE3" w:rsidP="00BF7DE3">
            <w:pPr>
              <w:numPr>
                <w:ilvl w:val="0"/>
                <w:numId w:val="42"/>
              </w:numPr>
              <w:overflowPunct/>
              <w:autoSpaceDE/>
              <w:autoSpaceDN/>
              <w:adjustRightInd/>
              <w:ind w:right="332"/>
              <w:textAlignment w:val="auto"/>
              <w:rPr>
                <w:rFonts w:eastAsia="Calibri" w:cs="Arial"/>
                <w:sz w:val="22"/>
                <w:szCs w:val="22"/>
                <w:lang w:eastAsia="en-GB"/>
              </w:rPr>
            </w:pPr>
            <w:r w:rsidRPr="00BF7DE3">
              <w:rPr>
                <w:rFonts w:eastAsia="Calibri" w:cs="Arial"/>
                <w:b/>
                <w:bCs/>
                <w:sz w:val="22"/>
                <w:szCs w:val="22"/>
                <w:lang w:eastAsia="en-GB"/>
              </w:rPr>
              <w:t>Encourage Pride</w:t>
            </w:r>
            <w:r w:rsidRPr="00BF7DE3">
              <w:rPr>
                <w:rFonts w:eastAsia="Calibri" w:cs="Arial"/>
                <w:sz w:val="22"/>
                <w:szCs w:val="22"/>
                <w:lang w:eastAsia="en-GB"/>
              </w:rPr>
              <w:t xml:space="preserve"> – doing things well and to a high standard</w:t>
            </w:r>
          </w:p>
          <w:p w14:paraId="1C86093D" w14:textId="77777777" w:rsidR="00BF7DE3" w:rsidRPr="00BF7DE3" w:rsidRDefault="00BF7DE3" w:rsidP="00BF7DE3">
            <w:pPr>
              <w:numPr>
                <w:ilvl w:val="0"/>
                <w:numId w:val="42"/>
              </w:numPr>
              <w:overflowPunct/>
              <w:autoSpaceDE/>
              <w:autoSpaceDN/>
              <w:adjustRightInd/>
              <w:ind w:right="332"/>
              <w:textAlignment w:val="auto"/>
              <w:rPr>
                <w:rFonts w:eastAsia="Calibri" w:cs="Arial"/>
                <w:sz w:val="22"/>
                <w:szCs w:val="22"/>
                <w:lang w:eastAsia="en-GB"/>
              </w:rPr>
            </w:pPr>
            <w:r w:rsidRPr="00BF7DE3">
              <w:rPr>
                <w:rFonts w:eastAsia="Calibri" w:cs="Arial"/>
                <w:b/>
                <w:bCs/>
                <w:sz w:val="22"/>
                <w:szCs w:val="22"/>
                <w:lang w:eastAsia="en-GB"/>
              </w:rPr>
              <w:t>Enjoy Life</w:t>
            </w:r>
            <w:r w:rsidRPr="00BF7DE3">
              <w:rPr>
                <w:rFonts w:eastAsia="Calibri" w:cs="Arial"/>
                <w:sz w:val="22"/>
                <w:szCs w:val="22"/>
                <w:lang w:eastAsia="en-GB"/>
              </w:rPr>
              <w:t xml:space="preserve"> – sharing warmth, positivity, and the occasional smile</w:t>
            </w:r>
          </w:p>
          <w:p w14:paraId="5D1D36C9" w14:textId="77777777" w:rsidR="00BF7DE3" w:rsidRPr="00BF7DE3" w:rsidRDefault="00BF7DE3" w:rsidP="00BF7DE3">
            <w:pPr>
              <w:overflowPunct/>
              <w:autoSpaceDE/>
              <w:autoSpaceDN/>
              <w:adjustRightInd/>
              <w:ind w:right="332"/>
              <w:textAlignment w:val="auto"/>
              <w:rPr>
                <w:rFonts w:eastAsia="Calibri" w:cs="Arial"/>
                <w:sz w:val="22"/>
                <w:szCs w:val="22"/>
                <w:lang w:eastAsia="en-GB"/>
              </w:rPr>
            </w:pPr>
            <w:r w:rsidRPr="00BF7DE3">
              <w:rPr>
                <w:rFonts w:eastAsia="Calibri" w:cs="Arial"/>
                <w:sz w:val="22"/>
                <w:szCs w:val="22"/>
                <w:lang w:eastAsia="en-GB"/>
              </w:rPr>
              <w:br/>
              <w:t>As a charity that relies on the generosity of others to support those who live here, every role at the Royal Hospital Chelsea matters. Whatever your position, you will help deliver our vision and contribute to a place people are proud to be part of.</w:t>
            </w:r>
          </w:p>
          <w:p w14:paraId="0F8B2364" w14:textId="77777777" w:rsidR="003D46E4" w:rsidRPr="00DC5E6F" w:rsidRDefault="003D46E4" w:rsidP="00BB59E9">
            <w:pPr>
              <w:overflowPunct/>
              <w:autoSpaceDE/>
              <w:autoSpaceDN/>
              <w:adjustRightInd/>
              <w:ind w:right="332"/>
              <w:textAlignment w:val="auto"/>
              <w:rPr>
                <w:rFonts w:cs="Arial"/>
                <w:bCs/>
                <w:sz w:val="22"/>
                <w:szCs w:val="22"/>
                <w:lang w:val="en-US"/>
              </w:rPr>
            </w:pPr>
          </w:p>
        </w:tc>
      </w:tr>
      <w:tr w:rsidR="003D46E4" w:rsidRPr="00B4094E" w14:paraId="0C70C6DA" w14:textId="77777777" w:rsidTr="1474EFB5">
        <w:trPr>
          <w:trHeight w:val="340"/>
        </w:trPr>
        <w:tc>
          <w:tcPr>
            <w:tcW w:w="10353" w:type="dxa"/>
            <w:gridSpan w:val="4"/>
            <w:tcBorders>
              <w:top w:val="single" w:sz="6" w:space="0" w:color="auto"/>
              <w:left w:val="single" w:sz="18" w:space="0" w:color="auto"/>
              <w:bottom w:val="single" w:sz="6" w:space="0" w:color="auto"/>
              <w:right w:val="single" w:sz="18" w:space="0" w:color="auto"/>
            </w:tcBorders>
            <w:shd w:val="clear" w:color="auto" w:fill="CCCCCC"/>
            <w:vAlign w:val="center"/>
          </w:tcPr>
          <w:p w14:paraId="19A5E5E2" w14:textId="48D7FE53" w:rsidR="003D46E4" w:rsidRPr="00894BBB" w:rsidRDefault="003D46E4" w:rsidP="00F87B0F">
            <w:pPr>
              <w:widowControl w:val="0"/>
              <w:tabs>
                <w:tab w:val="left" w:pos="220"/>
                <w:tab w:val="left" w:pos="720"/>
              </w:tabs>
              <w:overflowPunct/>
              <w:textAlignment w:val="auto"/>
              <w:rPr>
                <w:rFonts w:cs="Arial"/>
                <w:b/>
                <w:bCs/>
                <w:sz w:val="22"/>
                <w:szCs w:val="22"/>
                <w:lang w:val="en-US"/>
              </w:rPr>
            </w:pPr>
            <w:r>
              <w:rPr>
                <w:rFonts w:cs="Arial"/>
                <w:b/>
                <w:bCs/>
                <w:sz w:val="22"/>
                <w:szCs w:val="22"/>
                <w:lang w:val="en-US"/>
              </w:rPr>
              <w:t xml:space="preserve">Role Purpose: </w:t>
            </w:r>
          </w:p>
        </w:tc>
      </w:tr>
      <w:tr w:rsidR="003D46E4" w:rsidRPr="00B4094E" w14:paraId="781E2AD7" w14:textId="77777777" w:rsidTr="1474EFB5">
        <w:trPr>
          <w:trHeight w:val="340"/>
        </w:trPr>
        <w:tc>
          <w:tcPr>
            <w:tcW w:w="10353" w:type="dxa"/>
            <w:gridSpan w:val="4"/>
            <w:tcBorders>
              <w:top w:val="single" w:sz="6" w:space="0" w:color="auto"/>
              <w:left w:val="single" w:sz="18" w:space="0" w:color="auto"/>
              <w:bottom w:val="single" w:sz="8" w:space="0" w:color="auto"/>
              <w:right w:val="single" w:sz="18" w:space="0" w:color="auto"/>
            </w:tcBorders>
            <w:vAlign w:val="center"/>
          </w:tcPr>
          <w:p w14:paraId="31D7F4CE" w14:textId="77777777" w:rsidR="00E05F35" w:rsidRDefault="00A506C0" w:rsidP="13AB51E0">
            <w:pPr>
              <w:widowControl w:val="0"/>
              <w:tabs>
                <w:tab w:val="left" w:pos="220"/>
                <w:tab w:val="left" w:pos="720"/>
              </w:tabs>
              <w:overflowPunct/>
              <w:textAlignment w:val="auto"/>
              <w:rPr>
                <w:rFonts w:cs="Arial"/>
                <w:sz w:val="22"/>
                <w:szCs w:val="22"/>
                <w:lang w:val="en-US"/>
              </w:rPr>
            </w:pPr>
            <w:r w:rsidRPr="1474EFB5">
              <w:rPr>
                <w:rFonts w:cs="Arial"/>
                <w:sz w:val="22"/>
                <w:szCs w:val="22"/>
                <w:lang w:val="en-US"/>
              </w:rPr>
              <w:t>This post supports the</w:t>
            </w:r>
            <w:r w:rsidR="12DA9967" w:rsidRPr="1474EFB5">
              <w:rPr>
                <w:rFonts w:cs="Arial"/>
                <w:sz w:val="22"/>
                <w:szCs w:val="22"/>
                <w:lang w:val="en-US"/>
              </w:rPr>
              <w:t xml:space="preserve"> </w:t>
            </w:r>
            <w:r w:rsidRPr="1474EFB5">
              <w:rPr>
                <w:rFonts w:cs="Arial"/>
                <w:sz w:val="22"/>
                <w:szCs w:val="22"/>
                <w:lang w:val="en-US"/>
              </w:rPr>
              <w:t xml:space="preserve">Registered Manager of the </w:t>
            </w:r>
            <w:r w:rsidR="00C9524D" w:rsidRPr="1474EFB5">
              <w:rPr>
                <w:rFonts w:cs="Arial"/>
                <w:sz w:val="22"/>
                <w:szCs w:val="22"/>
                <w:lang w:val="en-US"/>
              </w:rPr>
              <w:t xml:space="preserve">care </w:t>
            </w:r>
            <w:r w:rsidRPr="1474EFB5">
              <w:rPr>
                <w:rFonts w:cs="Arial"/>
                <w:sz w:val="22"/>
                <w:szCs w:val="22"/>
                <w:lang w:val="en-US"/>
              </w:rPr>
              <w:t>services both within the Margaret Thatcher Infirmary and the Domiciliary care service.</w:t>
            </w:r>
            <w:r w:rsidR="002966CB" w:rsidRPr="1474EFB5">
              <w:rPr>
                <w:rFonts w:cs="Arial"/>
                <w:sz w:val="22"/>
                <w:szCs w:val="22"/>
                <w:lang w:val="en-US"/>
              </w:rPr>
              <w:t xml:space="preserve"> </w:t>
            </w:r>
          </w:p>
          <w:p w14:paraId="5D895210" w14:textId="29252FCE" w:rsidR="00BF7DE3" w:rsidRDefault="00BF7DE3" w:rsidP="13AB51E0">
            <w:pPr>
              <w:widowControl w:val="0"/>
              <w:tabs>
                <w:tab w:val="left" w:pos="220"/>
                <w:tab w:val="left" w:pos="720"/>
              </w:tabs>
              <w:overflowPunct/>
              <w:textAlignment w:val="auto"/>
              <w:rPr>
                <w:rFonts w:cs="Arial"/>
                <w:sz w:val="22"/>
                <w:szCs w:val="22"/>
                <w:lang w:val="en-US"/>
              </w:rPr>
            </w:pPr>
          </w:p>
        </w:tc>
      </w:tr>
      <w:tr w:rsidR="003D46E4" w:rsidRPr="00B4094E" w14:paraId="1CFCA9A3" w14:textId="77777777" w:rsidTr="1474EFB5">
        <w:trPr>
          <w:trHeight w:val="340"/>
        </w:trPr>
        <w:tc>
          <w:tcPr>
            <w:tcW w:w="10353" w:type="dxa"/>
            <w:gridSpan w:val="4"/>
            <w:tcBorders>
              <w:top w:val="nil"/>
              <w:left w:val="single" w:sz="18" w:space="0" w:color="auto"/>
              <w:bottom w:val="single" w:sz="8" w:space="0" w:color="auto"/>
              <w:right w:val="single" w:sz="18" w:space="0" w:color="auto"/>
            </w:tcBorders>
            <w:shd w:val="clear" w:color="auto" w:fill="D9D9D9" w:themeFill="background1" w:themeFillShade="D9"/>
            <w:hideMark/>
          </w:tcPr>
          <w:p w14:paraId="385E840D" w14:textId="67E5A978" w:rsidR="003D46E4" w:rsidRPr="00BD6919" w:rsidRDefault="003D46E4" w:rsidP="00BF7DE3">
            <w:pPr>
              <w:pStyle w:val="Heading3"/>
              <w:keepNext/>
              <w:numPr>
                <w:ilvl w:val="0"/>
                <w:numId w:val="0"/>
              </w:numPr>
              <w:overflowPunct/>
              <w:autoSpaceDE/>
              <w:autoSpaceDN/>
              <w:adjustRightInd/>
              <w:spacing w:before="0" w:after="60" w:line="200" w:lineRule="atLeast"/>
              <w:ind w:left="720" w:right="62" w:hanging="720"/>
              <w:textAlignment w:val="auto"/>
              <w:rPr>
                <w:rFonts w:cs="Arial"/>
                <w:b/>
                <w:sz w:val="22"/>
                <w:szCs w:val="22"/>
                <w:lang w:val="en-US"/>
              </w:rPr>
            </w:pPr>
            <w:r w:rsidRPr="008600B6">
              <w:rPr>
                <w:rFonts w:cs="Arial"/>
                <w:b/>
                <w:sz w:val="22"/>
                <w:szCs w:val="22"/>
                <w:lang w:val="en-US"/>
              </w:rPr>
              <w:t>Principal Accountabilities: 8-10 outcomes</w:t>
            </w:r>
            <w:r>
              <w:rPr>
                <w:rFonts w:cs="Arial"/>
                <w:sz w:val="22"/>
                <w:szCs w:val="22"/>
                <w:lang w:val="en-US"/>
              </w:rPr>
              <w:t xml:space="preserve"> </w:t>
            </w:r>
            <w:r w:rsidRPr="00BD6919">
              <w:rPr>
                <w:rFonts w:cs="Arial"/>
                <w:sz w:val="22"/>
                <w:szCs w:val="22"/>
                <w:lang w:val="en-US"/>
              </w:rPr>
              <w:t xml:space="preserve"> </w:t>
            </w:r>
          </w:p>
        </w:tc>
      </w:tr>
      <w:tr w:rsidR="003D46E4" w:rsidRPr="001E2B56" w14:paraId="4859C696" w14:textId="77777777" w:rsidTr="1474EFB5">
        <w:trPr>
          <w:trHeight w:val="797"/>
        </w:trPr>
        <w:tc>
          <w:tcPr>
            <w:tcW w:w="10353" w:type="dxa"/>
            <w:gridSpan w:val="4"/>
            <w:tcBorders>
              <w:top w:val="single" w:sz="4" w:space="0" w:color="auto"/>
              <w:left w:val="single" w:sz="18" w:space="0" w:color="auto"/>
              <w:bottom w:val="single" w:sz="8" w:space="0" w:color="auto"/>
              <w:right w:val="single" w:sz="18" w:space="0" w:color="auto"/>
            </w:tcBorders>
          </w:tcPr>
          <w:p w14:paraId="24048D8F" w14:textId="77777777" w:rsidR="003D46E4" w:rsidRPr="001700C0" w:rsidRDefault="003D46E4" w:rsidP="007D33A9">
            <w:pPr>
              <w:pStyle w:val="ListParagraph"/>
              <w:spacing w:line="276" w:lineRule="auto"/>
              <w:ind w:right="62"/>
              <w:rPr>
                <w:rFonts w:cs="Arial"/>
                <w:bCs/>
                <w:sz w:val="22"/>
                <w:szCs w:val="22"/>
                <w:lang w:val="en-US"/>
              </w:rPr>
            </w:pPr>
          </w:p>
          <w:p w14:paraId="2A7E2AC6" w14:textId="2E5ABCBD" w:rsidR="00B940BB" w:rsidRPr="001700C0" w:rsidRDefault="46A3A62D" w:rsidP="4C2452A1">
            <w:pPr>
              <w:pStyle w:val="ListParagraph"/>
              <w:numPr>
                <w:ilvl w:val="0"/>
                <w:numId w:val="5"/>
              </w:numPr>
              <w:spacing w:line="276" w:lineRule="auto"/>
              <w:rPr>
                <w:rFonts w:ascii="Aptos" w:eastAsia="Aptos" w:hAnsi="Aptos" w:cs="Aptos"/>
                <w:color w:val="000000" w:themeColor="text1"/>
                <w:sz w:val="24"/>
                <w:szCs w:val="24"/>
                <w:lang w:val="en-US"/>
              </w:rPr>
            </w:pPr>
            <w:r w:rsidRPr="4C2452A1">
              <w:rPr>
                <w:rFonts w:ascii="Aptos" w:eastAsia="Aptos" w:hAnsi="Aptos" w:cs="Aptos"/>
                <w:color w:val="000000" w:themeColor="text1"/>
                <w:sz w:val="24"/>
                <w:szCs w:val="24"/>
                <w:lang w:val="en-US"/>
              </w:rPr>
              <w:t>Provide visible leadership to all clinical teams,</w:t>
            </w:r>
          </w:p>
          <w:p w14:paraId="365CF5F7" w14:textId="6622E3C8" w:rsidR="00B940BB" w:rsidRPr="001700C0" w:rsidRDefault="46A3A62D" w:rsidP="4C2452A1">
            <w:pPr>
              <w:pStyle w:val="ListParagraph"/>
              <w:numPr>
                <w:ilvl w:val="0"/>
                <w:numId w:val="5"/>
              </w:numPr>
              <w:spacing w:line="276" w:lineRule="auto"/>
              <w:rPr>
                <w:rFonts w:ascii="Aptos" w:eastAsia="Aptos" w:hAnsi="Aptos" w:cs="Aptos"/>
                <w:color w:val="000000" w:themeColor="text1"/>
                <w:sz w:val="24"/>
                <w:szCs w:val="24"/>
                <w:lang w:val="en-US"/>
              </w:rPr>
            </w:pPr>
            <w:r w:rsidRPr="4C2452A1">
              <w:rPr>
                <w:rFonts w:ascii="Aptos" w:eastAsia="Aptos" w:hAnsi="Aptos" w:cs="Aptos"/>
                <w:color w:val="000000" w:themeColor="text1"/>
                <w:sz w:val="24"/>
                <w:szCs w:val="24"/>
                <w:lang w:val="en-US"/>
              </w:rPr>
              <w:t>Support Ward Manager and Clinical Leads managing staffing levels effectively and safely,</w:t>
            </w:r>
          </w:p>
          <w:p w14:paraId="4D3F098E" w14:textId="30569078" w:rsidR="00B940BB" w:rsidRPr="001700C0" w:rsidRDefault="46A3A62D" w:rsidP="4C2452A1">
            <w:pPr>
              <w:pStyle w:val="ListParagraph"/>
              <w:numPr>
                <w:ilvl w:val="0"/>
                <w:numId w:val="5"/>
              </w:numPr>
              <w:spacing w:line="276" w:lineRule="auto"/>
              <w:rPr>
                <w:rFonts w:ascii="Aptos" w:eastAsia="Aptos" w:hAnsi="Aptos" w:cs="Aptos"/>
                <w:color w:val="000000" w:themeColor="text1"/>
                <w:sz w:val="24"/>
                <w:szCs w:val="24"/>
                <w:lang w:val="en-US"/>
              </w:rPr>
            </w:pPr>
            <w:r w:rsidRPr="4C2452A1">
              <w:rPr>
                <w:rFonts w:ascii="Aptos" w:eastAsia="Aptos" w:hAnsi="Aptos" w:cs="Aptos"/>
                <w:color w:val="000000" w:themeColor="text1"/>
                <w:sz w:val="24"/>
                <w:szCs w:val="24"/>
                <w:lang w:val="en-US"/>
              </w:rPr>
              <w:t>Actively engage with Clinical Governance, Training and Quality Assurance teams for effective clinical compliance management across all clinical areas,</w:t>
            </w:r>
          </w:p>
          <w:p w14:paraId="19DD1DDC" w14:textId="5514AA11" w:rsidR="00B940BB" w:rsidRPr="001700C0" w:rsidRDefault="46A3A62D" w:rsidP="4C2452A1">
            <w:pPr>
              <w:pStyle w:val="ListParagraph"/>
              <w:numPr>
                <w:ilvl w:val="0"/>
                <w:numId w:val="5"/>
              </w:numPr>
              <w:spacing w:line="276" w:lineRule="auto"/>
              <w:rPr>
                <w:rFonts w:ascii="Aptos" w:eastAsia="Aptos" w:hAnsi="Aptos" w:cs="Aptos"/>
                <w:color w:val="000000" w:themeColor="text1"/>
                <w:sz w:val="24"/>
                <w:szCs w:val="24"/>
                <w:lang w:val="en-US"/>
              </w:rPr>
            </w:pPr>
            <w:r w:rsidRPr="4C2452A1">
              <w:rPr>
                <w:rFonts w:ascii="Aptos" w:eastAsia="Aptos" w:hAnsi="Aptos" w:cs="Aptos"/>
                <w:color w:val="000000" w:themeColor="text1"/>
                <w:sz w:val="24"/>
                <w:szCs w:val="24"/>
                <w:lang w:val="en-US"/>
              </w:rPr>
              <w:t>Investigate clinical incidents and share lessons learned across all clinical services,</w:t>
            </w:r>
          </w:p>
          <w:p w14:paraId="1872A512" w14:textId="3D9DCC0A" w:rsidR="00B940BB" w:rsidRPr="001700C0" w:rsidRDefault="46A3A62D" w:rsidP="4C2452A1">
            <w:pPr>
              <w:pStyle w:val="ListParagraph"/>
              <w:numPr>
                <w:ilvl w:val="0"/>
                <w:numId w:val="5"/>
              </w:numPr>
              <w:spacing w:line="276" w:lineRule="auto"/>
              <w:rPr>
                <w:rFonts w:ascii="Aptos" w:eastAsia="Aptos" w:hAnsi="Aptos" w:cs="Aptos"/>
                <w:color w:val="000000" w:themeColor="text1"/>
                <w:sz w:val="24"/>
                <w:szCs w:val="24"/>
                <w:lang w:val="en-US"/>
              </w:rPr>
            </w:pPr>
            <w:r w:rsidRPr="4C2452A1">
              <w:rPr>
                <w:rFonts w:ascii="Aptos" w:eastAsia="Aptos" w:hAnsi="Aptos" w:cs="Aptos"/>
                <w:color w:val="000000" w:themeColor="text1"/>
                <w:sz w:val="24"/>
                <w:szCs w:val="24"/>
                <w:lang w:val="en-US"/>
              </w:rPr>
              <w:t>Support Clinical and Training Leads to deliver effective and timely clinical supervisions to staff,</w:t>
            </w:r>
          </w:p>
          <w:p w14:paraId="20014943" w14:textId="79226087" w:rsidR="00B940BB" w:rsidRPr="001700C0" w:rsidRDefault="46A3A62D" w:rsidP="4C2452A1">
            <w:pPr>
              <w:pStyle w:val="ListParagraph"/>
              <w:numPr>
                <w:ilvl w:val="0"/>
                <w:numId w:val="5"/>
              </w:numPr>
              <w:spacing w:line="276" w:lineRule="auto"/>
              <w:rPr>
                <w:rFonts w:ascii="Aptos" w:eastAsia="Aptos" w:hAnsi="Aptos" w:cs="Aptos"/>
                <w:color w:val="000000" w:themeColor="text1"/>
                <w:sz w:val="24"/>
                <w:szCs w:val="24"/>
                <w:lang w:val="en-US"/>
              </w:rPr>
            </w:pPr>
            <w:r w:rsidRPr="1474EFB5">
              <w:rPr>
                <w:rFonts w:ascii="Aptos" w:eastAsia="Aptos" w:hAnsi="Aptos" w:cs="Aptos"/>
                <w:color w:val="000000" w:themeColor="text1"/>
                <w:sz w:val="24"/>
                <w:szCs w:val="24"/>
                <w:lang w:val="en-US"/>
              </w:rPr>
              <w:t xml:space="preserve">Support Senior Team </w:t>
            </w:r>
            <w:r w:rsidR="544A2D33" w:rsidRPr="1474EFB5">
              <w:rPr>
                <w:rFonts w:ascii="Aptos" w:eastAsia="Aptos" w:hAnsi="Aptos" w:cs="Aptos"/>
                <w:color w:val="000000" w:themeColor="text1"/>
                <w:sz w:val="24"/>
                <w:szCs w:val="24"/>
                <w:lang w:val="en-US"/>
              </w:rPr>
              <w:t>and, when</w:t>
            </w:r>
            <w:r w:rsidRPr="1474EFB5">
              <w:rPr>
                <w:rFonts w:ascii="Aptos" w:eastAsia="Aptos" w:hAnsi="Aptos" w:cs="Aptos"/>
                <w:color w:val="000000" w:themeColor="text1"/>
                <w:sz w:val="24"/>
                <w:szCs w:val="24"/>
                <w:lang w:val="en-US"/>
              </w:rPr>
              <w:t xml:space="preserve"> required, carry out personal performance improvement plans followed up by timely progress monitoring,</w:t>
            </w:r>
          </w:p>
          <w:p w14:paraId="73E24D41" w14:textId="76474275" w:rsidR="00B940BB" w:rsidRDefault="46A3A62D" w:rsidP="4C2452A1">
            <w:pPr>
              <w:pStyle w:val="ListParagraph"/>
              <w:numPr>
                <w:ilvl w:val="0"/>
                <w:numId w:val="5"/>
              </w:numPr>
              <w:spacing w:line="276" w:lineRule="auto"/>
              <w:rPr>
                <w:rFonts w:ascii="Aptos" w:eastAsia="Aptos" w:hAnsi="Aptos" w:cs="Aptos"/>
                <w:color w:val="000000" w:themeColor="text1"/>
                <w:sz w:val="24"/>
                <w:szCs w:val="24"/>
                <w:lang w:val="en-US"/>
              </w:rPr>
            </w:pPr>
            <w:r w:rsidRPr="4C2452A1">
              <w:rPr>
                <w:rFonts w:ascii="Aptos" w:eastAsia="Aptos" w:hAnsi="Aptos" w:cs="Aptos"/>
                <w:color w:val="000000" w:themeColor="text1"/>
                <w:sz w:val="24"/>
                <w:szCs w:val="24"/>
                <w:lang w:val="en-US"/>
              </w:rPr>
              <w:t>Manage and participate in the Duty Matron's on-call rota,</w:t>
            </w:r>
          </w:p>
          <w:p w14:paraId="70FE3CE4" w14:textId="048775FE" w:rsidR="00BF4612" w:rsidRPr="001700C0" w:rsidRDefault="00BF4612" w:rsidP="4C2452A1">
            <w:pPr>
              <w:pStyle w:val="ListParagraph"/>
              <w:numPr>
                <w:ilvl w:val="0"/>
                <w:numId w:val="5"/>
              </w:numPr>
              <w:spacing w:line="276" w:lineRule="auto"/>
              <w:rPr>
                <w:rFonts w:ascii="Aptos" w:eastAsia="Aptos" w:hAnsi="Aptos" w:cs="Aptos"/>
                <w:color w:val="000000" w:themeColor="text1"/>
                <w:sz w:val="24"/>
                <w:szCs w:val="24"/>
                <w:lang w:val="en-US"/>
              </w:rPr>
            </w:pPr>
            <w:r>
              <w:rPr>
                <w:rFonts w:ascii="Aptos" w:eastAsia="Aptos" w:hAnsi="Aptos" w:cs="Aptos"/>
                <w:color w:val="000000" w:themeColor="text1"/>
                <w:sz w:val="24"/>
                <w:szCs w:val="24"/>
                <w:lang w:val="en-US"/>
              </w:rPr>
              <w:t>Act as a Safeguarding Lead for the CQC registered care services,</w:t>
            </w:r>
          </w:p>
          <w:p w14:paraId="66EB1BF1" w14:textId="56EBB791" w:rsidR="00B940BB" w:rsidRPr="001700C0" w:rsidRDefault="46A3A62D" w:rsidP="4C2452A1">
            <w:pPr>
              <w:pStyle w:val="ListParagraph"/>
              <w:numPr>
                <w:ilvl w:val="0"/>
                <w:numId w:val="5"/>
              </w:numPr>
              <w:spacing w:line="276" w:lineRule="auto"/>
              <w:rPr>
                <w:rFonts w:ascii="Aptos" w:eastAsia="Aptos" w:hAnsi="Aptos" w:cs="Aptos"/>
                <w:color w:val="000000" w:themeColor="text1"/>
                <w:sz w:val="24"/>
                <w:szCs w:val="24"/>
                <w:lang w:val="en-US"/>
              </w:rPr>
            </w:pPr>
            <w:r w:rsidRPr="4C2452A1">
              <w:rPr>
                <w:rFonts w:ascii="Aptos" w:eastAsia="Aptos" w:hAnsi="Aptos" w:cs="Aptos"/>
                <w:color w:val="000000" w:themeColor="text1"/>
                <w:sz w:val="24"/>
                <w:szCs w:val="24"/>
                <w:lang w:val="en-US"/>
              </w:rPr>
              <w:t>Actively participate in pre-arranged Family Days and build rapport with the RHC Community and Pensioners' families,</w:t>
            </w:r>
          </w:p>
          <w:p w14:paraId="3B8DF4A3" w14:textId="5FC1F411" w:rsidR="00B940BB" w:rsidRPr="001700C0" w:rsidRDefault="46A3A62D" w:rsidP="4C2452A1">
            <w:pPr>
              <w:pStyle w:val="ListParagraph"/>
              <w:numPr>
                <w:ilvl w:val="0"/>
                <w:numId w:val="5"/>
              </w:numPr>
              <w:spacing w:line="276" w:lineRule="auto"/>
              <w:rPr>
                <w:rFonts w:ascii="Aptos" w:eastAsia="Aptos" w:hAnsi="Aptos" w:cs="Aptos"/>
                <w:color w:val="000000" w:themeColor="text1"/>
                <w:sz w:val="24"/>
                <w:szCs w:val="24"/>
                <w:lang w:val="en-US"/>
              </w:rPr>
            </w:pPr>
            <w:r w:rsidRPr="4C2452A1">
              <w:rPr>
                <w:rFonts w:ascii="Aptos" w:eastAsia="Aptos" w:hAnsi="Aptos" w:cs="Aptos"/>
                <w:color w:val="000000" w:themeColor="text1"/>
                <w:sz w:val="24"/>
                <w:szCs w:val="24"/>
                <w:lang w:val="en-US"/>
              </w:rPr>
              <w:t>Actively engage with internal and external stakeholders and volunteers,</w:t>
            </w:r>
          </w:p>
          <w:p w14:paraId="68490519" w14:textId="07312C10" w:rsidR="00B940BB" w:rsidRPr="001700C0" w:rsidRDefault="46A3A62D" w:rsidP="4C2452A1">
            <w:pPr>
              <w:pStyle w:val="ListParagraph"/>
              <w:numPr>
                <w:ilvl w:val="0"/>
                <w:numId w:val="5"/>
              </w:numPr>
              <w:spacing w:line="276" w:lineRule="auto"/>
              <w:rPr>
                <w:rFonts w:ascii="Aptos" w:eastAsia="Aptos" w:hAnsi="Aptos" w:cs="Aptos"/>
                <w:color w:val="000000" w:themeColor="text1"/>
                <w:sz w:val="24"/>
                <w:szCs w:val="24"/>
                <w:lang w:val="en-US"/>
              </w:rPr>
            </w:pPr>
            <w:r w:rsidRPr="4C2452A1">
              <w:rPr>
                <w:rFonts w:ascii="Aptos" w:eastAsia="Aptos" w:hAnsi="Aptos" w:cs="Aptos"/>
                <w:color w:val="000000" w:themeColor="text1"/>
                <w:sz w:val="24"/>
                <w:szCs w:val="24"/>
                <w:lang w:val="en-US"/>
              </w:rPr>
              <w:t>Apply solution focused approach to problem solving,</w:t>
            </w:r>
          </w:p>
          <w:p w14:paraId="2085CEC3" w14:textId="10F84143" w:rsidR="00B940BB" w:rsidRPr="00BF7DE3" w:rsidRDefault="46A3A62D" w:rsidP="00BF7DE3">
            <w:pPr>
              <w:pStyle w:val="ListParagraph"/>
              <w:numPr>
                <w:ilvl w:val="0"/>
                <w:numId w:val="5"/>
              </w:numPr>
              <w:spacing w:line="276" w:lineRule="auto"/>
              <w:rPr>
                <w:rFonts w:ascii="Aptos" w:eastAsia="Aptos" w:hAnsi="Aptos" w:cs="Aptos"/>
                <w:color w:val="000000" w:themeColor="text1"/>
                <w:sz w:val="24"/>
                <w:szCs w:val="24"/>
                <w:lang w:val="en-US"/>
              </w:rPr>
            </w:pPr>
            <w:r w:rsidRPr="4C2452A1">
              <w:rPr>
                <w:rFonts w:ascii="Aptos" w:eastAsia="Aptos" w:hAnsi="Aptos" w:cs="Aptos"/>
                <w:color w:val="000000" w:themeColor="text1"/>
                <w:sz w:val="24"/>
                <w:szCs w:val="24"/>
                <w:lang w:val="en-US"/>
              </w:rPr>
              <w:t>Actively participate in internal and external inspections and strive to maintain outstanding care provisions across all clinical areas.</w:t>
            </w:r>
          </w:p>
        </w:tc>
      </w:tr>
      <w:tr w:rsidR="003D46E4" w:rsidRPr="001E2B56" w14:paraId="05E07F3E" w14:textId="77777777" w:rsidTr="1474EFB5">
        <w:trPr>
          <w:trHeight w:val="554"/>
        </w:trPr>
        <w:tc>
          <w:tcPr>
            <w:tcW w:w="10353" w:type="dxa"/>
            <w:gridSpan w:val="4"/>
            <w:tcBorders>
              <w:top w:val="single" w:sz="4" w:space="0" w:color="auto"/>
              <w:left w:val="single" w:sz="18" w:space="0" w:color="auto"/>
              <w:bottom w:val="single" w:sz="8" w:space="0" w:color="auto"/>
              <w:right w:val="single" w:sz="18" w:space="0" w:color="auto"/>
            </w:tcBorders>
            <w:shd w:val="clear" w:color="auto" w:fill="D9D9D9" w:themeFill="background1" w:themeFillShade="D9"/>
          </w:tcPr>
          <w:p w14:paraId="372447BA" w14:textId="114DF597" w:rsidR="003D46E4" w:rsidRPr="00504CA6" w:rsidRDefault="003D46E4" w:rsidP="00BF7DE3">
            <w:pPr>
              <w:spacing w:line="240" w:lineRule="atLeast"/>
              <w:ind w:right="168"/>
              <w:rPr>
                <w:rFonts w:cs="Arial"/>
                <w:b/>
                <w:bCs/>
                <w:sz w:val="22"/>
                <w:szCs w:val="22"/>
                <w:lang w:val="en-US"/>
              </w:rPr>
            </w:pPr>
            <w:r w:rsidRPr="00504CA6">
              <w:rPr>
                <w:rFonts w:cs="Arial"/>
                <w:b/>
                <w:bCs/>
                <w:sz w:val="22"/>
                <w:szCs w:val="22"/>
                <w:shd w:val="clear" w:color="auto" w:fill="D9D9D9"/>
                <w:lang w:val="en-US"/>
              </w:rPr>
              <w:lastRenderedPageBreak/>
              <w:t>Leadership expectations</w:t>
            </w:r>
          </w:p>
        </w:tc>
      </w:tr>
      <w:tr w:rsidR="001E2B56" w:rsidRPr="001E2B56" w14:paraId="54419DAB" w14:textId="77777777" w:rsidTr="1474EFB5">
        <w:trPr>
          <w:trHeight w:val="1412"/>
        </w:trPr>
        <w:tc>
          <w:tcPr>
            <w:tcW w:w="10353" w:type="dxa"/>
            <w:gridSpan w:val="4"/>
            <w:tcBorders>
              <w:top w:val="single" w:sz="4" w:space="0" w:color="auto"/>
              <w:left w:val="single" w:sz="18" w:space="0" w:color="auto"/>
              <w:bottom w:val="single" w:sz="8" w:space="0" w:color="auto"/>
              <w:right w:val="single" w:sz="18" w:space="0" w:color="auto"/>
            </w:tcBorders>
          </w:tcPr>
          <w:p w14:paraId="107E2ABE" w14:textId="7AD83FDB" w:rsidR="002966CB" w:rsidRPr="001E2B56" w:rsidRDefault="003D46E4" w:rsidP="00DC5E6F">
            <w:pPr>
              <w:spacing w:line="200" w:lineRule="atLeast"/>
              <w:ind w:right="62"/>
              <w:jc w:val="both"/>
              <w:rPr>
                <w:rFonts w:cs="Arial"/>
                <w:bCs/>
                <w:sz w:val="22"/>
                <w:szCs w:val="22"/>
                <w:lang w:val="en-US"/>
              </w:rPr>
            </w:pPr>
            <w:r w:rsidRPr="001E2B56">
              <w:rPr>
                <w:rFonts w:cs="Arial"/>
                <w:bCs/>
                <w:sz w:val="22"/>
                <w:szCs w:val="22"/>
                <w:lang w:val="en-US"/>
              </w:rPr>
              <w:t>The role holder is expected to:</w:t>
            </w:r>
            <w:r w:rsidR="00A506C0" w:rsidRPr="001E2B56">
              <w:rPr>
                <w:rFonts w:cs="Arial"/>
                <w:bCs/>
                <w:sz w:val="22"/>
                <w:szCs w:val="22"/>
                <w:lang w:val="en-US"/>
              </w:rPr>
              <w:t xml:space="preserve"> </w:t>
            </w:r>
            <w:r w:rsidR="002966CB" w:rsidRPr="001E2B56">
              <w:rPr>
                <w:rFonts w:cs="Arial"/>
                <w:bCs/>
                <w:sz w:val="22"/>
                <w:szCs w:val="22"/>
                <w:lang w:val="en-US"/>
              </w:rPr>
              <w:t xml:space="preserve"> </w:t>
            </w:r>
          </w:p>
          <w:p w14:paraId="5516AA0C" w14:textId="77777777" w:rsidR="001E2B56" w:rsidRPr="001E2B56" w:rsidRDefault="001E2B56" w:rsidP="00DC5E6F">
            <w:pPr>
              <w:spacing w:line="200" w:lineRule="atLeast"/>
              <w:ind w:right="62"/>
              <w:jc w:val="both"/>
              <w:rPr>
                <w:rFonts w:cs="Arial"/>
                <w:bCs/>
                <w:sz w:val="22"/>
                <w:szCs w:val="22"/>
                <w:lang w:val="en-US"/>
              </w:rPr>
            </w:pPr>
          </w:p>
          <w:p w14:paraId="513F4F36" w14:textId="52E5FD0A" w:rsidR="00E95291" w:rsidRPr="001E2B56" w:rsidRDefault="43484C72" w:rsidP="4C2452A1">
            <w:pPr>
              <w:pStyle w:val="ListParagraph"/>
              <w:numPr>
                <w:ilvl w:val="0"/>
                <w:numId w:val="2"/>
              </w:numPr>
              <w:spacing w:line="200" w:lineRule="atLeast"/>
              <w:rPr>
                <w:rFonts w:ascii="Aptos" w:eastAsia="Aptos" w:hAnsi="Aptos" w:cs="Aptos"/>
                <w:color w:val="000000" w:themeColor="text1"/>
                <w:sz w:val="24"/>
                <w:szCs w:val="24"/>
                <w:lang w:val="en-US"/>
              </w:rPr>
            </w:pPr>
            <w:r w:rsidRPr="4C2452A1">
              <w:rPr>
                <w:rFonts w:ascii="Aptos" w:eastAsia="Aptos" w:hAnsi="Aptos" w:cs="Aptos"/>
                <w:color w:val="000000" w:themeColor="text1"/>
                <w:sz w:val="24"/>
                <w:szCs w:val="24"/>
                <w:lang w:val="en-US"/>
              </w:rPr>
              <w:t xml:space="preserve">Provide effective line management to the Ward Manager, </w:t>
            </w:r>
            <w:r w:rsidR="00BF4612">
              <w:rPr>
                <w:rFonts w:ascii="Aptos" w:eastAsia="Aptos" w:hAnsi="Aptos" w:cs="Aptos"/>
                <w:color w:val="000000" w:themeColor="text1"/>
                <w:sz w:val="24"/>
                <w:szCs w:val="24"/>
                <w:lang w:val="en-US"/>
              </w:rPr>
              <w:t xml:space="preserve">Clinical Leads, </w:t>
            </w:r>
            <w:r w:rsidRPr="4C2452A1">
              <w:rPr>
                <w:rFonts w:ascii="Aptos" w:eastAsia="Aptos" w:hAnsi="Aptos" w:cs="Aptos"/>
                <w:color w:val="000000" w:themeColor="text1"/>
                <w:sz w:val="24"/>
                <w:szCs w:val="24"/>
                <w:lang w:val="en-US"/>
              </w:rPr>
              <w:t>Almoner and Domiciliary Care Team.</w:t>
            </w:r>
          </w:p>
          <w:p w14:paraId="45AB383D" w14:textId="35D0EEAA" w:rsidR="00E95291" w:rsidRPr="001E2B56" w:rsidRDefault="43484C72" w:rsidP="4C2452A1">
            <w:pPr>
              <w:pStyle w:val="ListParagraph"/>
              <w:numPr>
                <w:ilvl w:val="0"/>
                <w:numId w:val="2"/>
              </w:numPr>
              <w:spacing w:line="200" w:lineRule="atLeast"/>
              <w:rPr>
                <w:rFonts w:ascii="Aptos" w:eastAsia="Aptos" w:hAnsi="Aptos" w:cs="Aptos"/>
                <w:color w:val="000000" w:themeColor="text1"/>
                <w:sz w:val="24"/>
                <w:szCs w:val="24"/>
                <w:lang w:val="en-US"/>
              </w:rPr>
            </w:pPr>
            <w:r w:rsidRPr="4C2452A1">
              <w:rPr>
                <w:rFonts w:ascii="Aptos" w:eastAsia="Aptos" w:hAnsi="Aptos" w:cs="Aptos"/>
                <w:color w:val="000000" w:themeColor="text1"/>
                <w:sz w:val="24"/>
                <w:szCs w:val="24"/>
                <w:lang w:val="en-US"/>
              </w:rPr>
              <w:t>Assure responsibility for the clinical services in the Registered Manager's absence and in support of the Nominated Individual</w:t>
            </w:r>
            <w:r w:rsidR="00BF4612">
              <w:rPr>
                <w:rFonts w:ascii="Aptos" w:eastAsia="Aptos" w:hAnsi="Aptos" w:cs="Aptos"/>
                <w:color w:val="000000" w:themeColor="text1"/>
                <w:sz w:val="24"/>
                <w:szCs w:val="24"/>
                <w:lang w:val="en-US"/>
              </w:rPr>
              <w:t>.</w:t>
            </w:r>
          </w:p>
          <w:p w14:paraId="122C9AF7" w14:textId="492CC9E7" w:rsidR="00E95291" w:rsidRPr="001E2B56" w:rsidRDefault="00E95291" w:rsidP="4C2452A1">
            <w:pPr>
              <w:pStyle w:val="ListParagraph"/>
              <w:spacing w:line="200" w:lineRule="atLeast"/>
              <w:ind w:right="62"/>
              <w:jc w:val="both"/>
              <w:rPr>
                <w:rFonts w:cs="Arial"/>
                <w:sz w:val="16"/>
                <w:szCs w:val="16"/>
                <w:lang w:val="en-US"/>
              </w:rPr>
            </w:pPr>
          </w:p>
        </w:tc>
      </w:tr>
      <w:tr w:rsidR="001E2B56" w:rsidRPr="001E2B56" w14:paraId="687DD553" w14:textId="77777777" w:rsidTr="1474EFB5">
        <w:trPr>
          <w:trHeight w:val="434"/>
        </w:trPr>
        <w:tc>
          <w:tcPr>
            <w:tcW w:w="10353" w:type="dxa"/>
            <w:gridSpan w:val="4"/>
            <w:tcBorders>
              <w:top w:val="single" w:sz="4" w:space="0" w:color="auto"/>
              <w:left w:val="single" w:sz="18" w:space="0" w:color="auto"/>
              <w:bottom w:val="single" w:sz="8" w:space="0" w:color="auto"/>
              <w:right w:val="single" w:sz="18" w:space="0" w:color="auto"/>
            </w:tcBorders>
            <w:shd w:val="clear" w:color="auto" w:fill="D9D9D9" w:themeFill="background1" w:themeFillShade="D9"/>
          </w:tcPr>
          <w:p w14:paraId="744A7BD7" w14:textId="350B9368" w:rsidR="003D46E4" w:rsidRPr="001E2B56" w:rsidRDefault="003D46E4" w:rsidP="00BF7DE3">
            <w:pPr>
              <w:spacing w:line="240" w:lineRule="atLeast"/>
              <w:ind w:right="168"/>
              <w:rPr>
                <w:rFonts w:cs="Arial"/>
                <w:b/>
                <w:bCs/>
                <w:sz w:val="22"/>
                <w:szCs w:val="22"/>
                <w:lang w:val="en-US"/>
              </w:rPr>
            </w:pPr>
            <w:r w:rsidRPr="001E2B56">
              <w:rPr>
                <w:rFonts w:cs="Arial"/>
                <w:b/>
                <w:bCs/>
                <w:sz w:val="22"/>
                <w:szCs w:val="22"/>
                <w:lang w:val="en-US"/>
              </w:rPr>
              <w:t>Skills Knowledge and Experience</w:t>
            </w:r>
          </w:p>
        </w:tc>
      </w:tr>
      <w:tr w:rsidR="001E2B56" w:rsidRPr="001E2B56" w14:paraId="3E4ACDAD" w14:textId="77777777" w:rsidTr="1474EFB5">
        <w:trPr>
          <w:trHeight w:val="434"/>
        </w:trPr>
        <w:tc>
          <w:tcPr>
            <w:tcW w:w="10353" w:type="dxa"/>
            <w:gridSpan w:val="4"/>
            <w:tcBorders>
              <w:top w:val="single" w:sz="4" w:space="0" w:color="auto"/>
              <w:left w:val="single" w:sz="18" w:space="0" w:color="auto"/>
              <w:bottom w:val="single" w:sz="8" w:space="0" w:color="auto"/>
              <w:right w:val="single" w:sz="18" w:space="0" w:color="auto"/>
            </w:tcBorders>
          </w:tcPr>
          <w:p w14:paraId="3E6DB27C" w14:textId="795E7556" w:rsidR="003D46E4" w:rsidRPr="001E2B56" w:rsidRDefault="003D46E4" w:rsidP="0083287F">
            <w:pPr>
              <w:overflowPunct/>
              <w:autoSpaceDE/>
              <w:autoSpaceDN/>
              <w:adjustRightInd/>
              <w:textAlignment w:val="auto"/>
              <w:rPr>
                <w:rFonts w:cs="Arial"/>
                <w:b/>
                <w:sz w:val="22"/>
                <w:szCs w:val="22"/>
                <w:lang w:eastAsia="en-GB"/>
              </w:rPr>
            </w:pPr>
            <w:r w:rsidRPr="001E2B56">
              <w:rPr>
                <w:rFonts w:cs="Arial"/>
                <w:b/>
                <w:sz w:val="22"/>
                <w:szCs w:val="22"/>
                <w:lang w:eastAsia="en-GB"/>
              </w:rPr>
              <w:t>Essential Skills</w:t>
            </w:r>
          </w:p>
          <w:p w14:paraId="37C86AD0" w14:textId="77777777" w:rsidR="001E2B56" w:rsidRPr="001E2B56" w:rsidRDefault="001E2B56" w:rsidP="0083287F">
            <w:pPr>
              <w:overflowPunct/>
              <w:autoSpaceDE/>
              <w:autoSpaceDN/>
              <w:adjustRightInd/>
              <w:textAlignment w:val="auto"/>
              <w:rPr>
                <w:rFonts w:cs="Arial"/>
                <w:b/>
                <w:sz w:val="22"/>
                <w:szCs w:val="22"/>
                <w:lang w:eastAsia="en-GB"/>
              </w:rPr>
            </w:pPr>
          </w:p>
          <w:p w14:paraId="751022A5" w14:textId="70C34051" w:rsidR="003D46E4" w:rsidRPr="000B0626" w:rsidRDefault="000B0626" w:rsidP="000B0626">
            <w:pPr>
              <w:pStyle w:val="ListParagraph"/>
              <w:numPr>
                <w:ilvl w:val="0"/>
                <w:numId w:val="40"/>
              </w:numPr>
              <w:overflowPunct/>
              <w:autoSpaceDE/>
              <w:autoSpaceDN/>
              <w:adjustRightInd/>
              <w:textAlignment w:val="auto"/>
              <w:rPr>
                <w:rFonts w:cs="Arial"/>
                <w:sz w:val="22"/>
                <w:szCs w:val="22"/>
                <w:lang w:val="en-US"/>
              </w:rPr>
            </w:pPr>
            <w:r w:rsidRPr="000B0626">
              <w:rPr>
                <w:rFonts w:cs="Arial"/>
                <w:sz w:val="22"/>
                <w:szCs w:val="22"/>
                <w:lang w:val="en-US"/>
              </w:rPr>
              <w:t>Supervisory and team leading skills</w:t>
            </w:r>
          </w:p>
          <w:p w14:paraId="0D876714" w14:textId="1B4208C3" w:rsidR="000B0626" w:rsidRPr="000B0626" w:rsidRDefault="000B0626" w:rsidP="000B0626">
            <w:pPr>
              <w:pStyle w:val="ListParagraph"/>
              <w:numPr>
                <w:ilvl w:val="0"/>
                <w:numId w:val="40"/>
              </w:numPr>
              <w:overflowPunct/>
              <w:autoSpaceDE/>
              <w:autoSpaceDN/>
              <w:adjustRightInd/>
              <w:textAlignment w:val="auto"/>
              <w:rPr>
                <w:rFonts w:cs="Arial"/>
                <w:sz w:val="22"/>
                <w:szCs w:val="22"/>
                <w:lang w:val="en-US"/>
              </w:rPr>
            </w:pPr>
            <w:r w:rsidRPr="000B0626">
              <w:rPr>
                <w:rFonts w:cs="Arial"/>
                <w:sz w:val="22"/>
                <w:szCs w:val="22"/>
                <w:lang w:val="en-US"/>
              </w:rPr>
              <w:t>Effective communication skills</w:t>
            </w:r>
          </w:p>
          <w:p w14:paraId="4F56CF72" w14:textId="3EC1B19A" w:rsidR="000B0626" w:rsidRPr="000B0626" w:rsidRDefault="000B0626" w:rsidP="000B0626">
            <w:pPr>
              <w:pStyle w:val="ListParagraph"/>
              <w:numPr>
                <w:ilvl w:val="0"/>
                <w:numId w:val="40"/>
              </w:numPr>
              <w:overflowPunct/>
              <w:autoSpaceDE/>
              <w:autoSpaceDN/>
              <w:adjustRightInd/>
              <w:textAlignment w:val="auto"/>
              <w:rPr>
                <w:rFonts w:cs="Arial"/>
                <w:sz w:val="22"/>
                <w:szCs w:val="22"/>
                <w:lang w:val="en-US"/>
              </w:rPr>
            </w:pPr>
            <w:r w:rsidRPr="000B0626">
              <w:rPr>
                <w:rFonts w:cs="Arial"/>
                <w:sz w:val="22"/>
                <w:szCs w:val="22"/>
                <w:lang w:val="en-US"/>
              </w:rPr>
              <w:t>Ability to performance manage or engage in the disciplinary process</w:t>
            </w:r>
          </w:p>
          <w:p w14:paraId="27C72B80" w14:textId="4FF20C76" w:rsidR="000B0626" w:rsidRPr="000B0626" w:rsidRDefault="000B0626" w:rsidP="000B0626">
            <w:pPr>
              <w:pStyle w:val="ListParagraph"/>
              <w:numPr>
                <w:ilvl w:val="0"/>
                <w:numId w:val="40"/>
              </w:numPr>
              <w:overflowPunct/>
              <w:autoSpaceDE/>
              <w:autoSpaceDN/>
              <w:adjustRightInd/>
              <w:textAlignment w:val="auto"/>
              <w:rPr>
                <w:rFonts w:cs="Arial"/>
                <w:sz w:val="22"/>
                <w:szCs w:val="22"/>
                <w:lang w:val="en-US"/>
              </w:rPr>
            </w:pPr>
            <w:r w:rsidRPr="000B0626">
              <w:rPr>
                <w:rFonts w:cs="Arial"/>
                <w:sz w:val="22"/>
                <w:szCs w:val="22"/>
                <w:lang w:val="en-US"/>
              </w:rPr>
              <w:t>Self-motivation and resilience</w:t>
            </w:r>
          </w:p>
          <w:p w14:paraId="13D4DFD7" w14:textId="0171DD53" w:rsidR="000B0626" w:rsidRPr="000B0626" w:rsidRDefault="000B0626" w:rsidP="000B0626">
            <w:pPr>
              <w:pStyle w:val="ListParagraph"/>
              <w:numPr>
                <w:ilvl w:val="0"/>
                <w:numId w:val="40"/>
              </w:numPr>
              <w:overflowPunct/>
              <w:autoSpaceDE/>
              <w:autoSpaceDN/>
              <w:adjustRightInd/>
              <w:textAlignment w:val="auto"/>
              <w:rPr>
                <w:rFonts w:cs="Arial"/>
                <w:sz w:val="22"/>
                <w:szCs w:val="22"/>
                <w:lang w:val="en-US"/>
              </w:rPr>
            </w:pPr>
            <w:r w:rsidRPr="000B0626">
              <w:rPr>
                <w:rFonts w:cs="Arial"/>
                <w:sz w:val="22"/>
                <w:szCs w:val="22"/>
                <w:lang w:val="en-US"/>
              </w:rPr>
              <w:t>Understand regulatory requirements</w:t>
            </w:r>
          </w:p>
          <w:p w14:paraId="070DFA5F" w14:textId="77777777" w:rsidR="00E05F35" w:rsidRPr="001E2B56" w:rsidRDefault="00E05F35" w:rsidP="00E60202">
            <w:pPr>
              <w:overflowPunct/>
              <w:autoSpaceDE/>
              <w:autoSpaceDN/>
              <w:adjustRightInd/>
              <w:ind w:left="720"/>
              <w:textAlignment w:val="auto"/>
              <w:rPr>
                <w:rFonts w:cs="Arial"/>
                <w:sz w:val="16"/>
                <w:szCs w:val="16"/>
                <w:lang w:val="en-US"/>
              </w:rPr>
            </w:pPr>
          </w:p>
        </w:tc>
      </w:tr>
      <w:tr w:rsidR="001E2B56" w:rsidRPr="001E2B56" w14:paraId="1B4D4500" w14:textId="77777777" w:rsidTr="1474EFB5">
        <w:trPr>
          <w:trHeight w:val="434"/>
        </w:trPr>
        <w:tc>
          <w:tcPr>
            <w:tcW w:w="10353" w:type="dxa"/>
            <w:gridSpan w:val="4"/>
            <w:tcBorders>
              <w:top w:val="single" w:sz="4" w:space="0" w:color="auto"/>
              <w:left w:val="single" w:sz="18" w:space="0" w:color="auto"/>
              <w:bottom w:val="single" w:sz="8" w:space="0" w:color="auto"/>
              <w:right w:val="single" w:sz="18" w:space="0" w:color="auto"/>
            </w:tcBorders>
          </w:tcPr>
          <w:p w14:paraId="56C14468" w14:textId="77777777" w:rsidR="003D46E4" w:rsidRPr="001E2B56" w:rsidRDefault="003D46E4" w:rsidP="00FB43E8">
            <w:pPr>
              <w:spacing w:line="200" w:lineRule="atLeast"/>
              <w:ind w:right="62"/>
              <w:jc w:val="both"/>
              <w:rPr>
                <w:rFonts w:cs="Arial"/>
                <w:b/>
                <w:bCs/>
                <w:sz w:val="22"/>
                <w:szCs w:val="22"/>
                <w:lang w:val="en-US"/>
              </w:rPr>
            </w:pPr>
            <w:r w:rsidRPr="4C2452A1">
              <w:rPr>
                <w:rFonts w:cs="Arial"/>
                <w:b/>
                <w:bCs/>
                <w:sz w:val="22"/>
                <w:szCs w:val="22"/>
                <w:lang w:val="en-US"/>
              </w:rPr>
              <w:t>Knowledge and Experience</w:t>
            </w:r>
          </w:p>
          <w:p w14:paraId="122EE255" w14:textId="1629E27F" w:rsidR="2AD9B1A0" w:rsidRDefault="2AD9B1A0" w:rsidP="4C2452A1">
            <w:pPr>
              <w:pStyle w:val="ListParagraph"/>
              <w:numPr>
                <w:ilvl w:val="0"/>
                <w:numId w:val="1"/>
              </w:numPr>
              <w:rPr>
                <w:rFonts w:ascii="Aptos" w:eastAsia="Aptos" w:hAnsi="Aptos" w:cs="Aptos"/>
                <w:color w:val="000000" w:themeColor="text1"/>
                <w:sz w:val="24"/>
                <w:szCs w:val="24"/>
                <w:lang w:val="en-US"/>
              </w:rPr>
            </w:pPr>
            <w:r w:rsidRPr="4C2452A1">
              <w:rPr>
                <w:rFonts w:ascii="Aptos" w:eastAsia="Aptos" w:hAnsi="Aptos" w:cs="Aptos"/>
                <w:color w:val="000000" w:themeColor="text1"/>
                <w:sz w:val="24"/>
                <w:szCs w:val="24"/>
                <w:lang w:val="en-US"/>
              </w:rPr>
              <w:t xml:space="preserve">In depth understanding of fundamentals of elderly care, top risks and implications, </w:t>
            </w:r>
          </w:p>
          <w:p w14:paraId="34C4D564" w14:textId="12E67D06" w:rsidR="2AD9B1A0" w:rsidRDefault="2AD9B1A0" w:rsidP="4C2452A1">
            <w:pPr>
              <w:pStyle w:val="ListParagraph"/>
              <w:numPr>
                <w:ilvl w:val="0"/>
                <w:numId w:val="1"/>
              </w:numPr>
              <w:rPr>
                <w:rFonts w:ascii="Aptos" w:eastAsia="Aptos" w:hAnsi="Aptos" w:cs="Aptos"/>
                <w:color w:val="000000" w:themeColor="text1"/>
                <w:sz w:val="24"/>
                <w:szCs w:val="24"/>
                <w:lang w:val="en-US"/>
              </w:rPr>
            </w:pPr>
            <w:r w:rsidRPr="4C2452A1">
              <w:rPr>
                <w:rFonts w:ascii="Aptos" w:eastAsia="Aptos" w:hAnsi="Aptos" w:cs="Aptos"/>
                <w:color w:val="000000" w:themeColor="text1"/>
                <w:sz w:val="24"/>
                <w:szCs w:val="24"/>
                <w:lang w:val="en-US"/>
              </w:rPr>
              <w:t>Knowledge and understanding of the CQC Key Lines of Enquiry (KLOEs),</w:t>
            </w:r>
          </w:p>
          <w:p w14:paraId="38F69E8E" w14:textId="4FC468F7" w:rsidR="2AD9B1A0" w:rsidRDefault="2AD9B1A0" w:rsidP="4C2452A1">
            <w:pPr>
              <w:pStyle w:val="ListParagraph"/>
              <w:numPr>
                <w:ilvl w:val="0"/>
                <w:numId w:val="1"/>
              </w:numPr>
              <w:spacing w:line="200" w:lineRule="atLeast"/>
              <w:ind w:right="62"/>
              <w:rPr>
                <w:rFonts w:eastAsia="Arial" w:cs="Arial"/>
                <w:sz w:val="16"/>
                <w:szCs w:val="16"/>
                <w:lang w:val="en-US"/>
              </w:rPr>
            </w:pPr>
            <w:r w:rsidRPr="4C2452A1">
              <w:rPr>
                <w:rFonts w:ascii="Aptos" w:eastAsia="Aptos" w:hAnsi="Aptos" w:cs="Aptos"/>
                <w:color w:val="000000" w:themeColor="text1"/>
                <w:sz w:val="24"/>
                <w:szCs w:val="24"/>
                <w:lang w:val="en-US"/>
              </w:rPr>
              <w:t>In depth understanding and experience managing clinical quality and regulatory compliance</w:t>
            </w:r>
          </w:p>
          <w:p w14:paraId="48FC8A2A" w14:textId="77777777" w:rsidR="00E05F35" w:rsidRPr="001E2B56" w:rsidRDefault="00E05F35" w:rsidP="00E05F35">
            <w:pPr>
              <w:spacing w:line="200" w:lineRule="atLeast"/>
              <w:ind w:right="62"/>
              <w:rPr>
                <w:rFonts w:cs="Arial"/>
                <w:bCs/>
                <w:sz w:val="16"/>
                <w:szCs w:val="16"/>
                <w:lang w:val="en-US"/>
              </w:rPr>
            </w:pPr>
          </w:p>
        </w:tc>
      </w:tr>
      <w:tr w:rsidR="001E2B56" w:rsidRPr="001E2B56" w14:paraId="011C1FD9" w14:textId="77777777" w:rsidTr="1474EFB5">
        <w:trPr>
          <w:trHeight w:val="434"/>
        </w:trPr>
        <w:tc>
          <w:tcPr>
            <w:tcW w:w="10353" w:type="dxa"/>
            <w:gridSpan w:val="4"/>
            <w:tcBorders>
              <w:top w:val="single" w:sz="4" w:space="0" w:color="auto"/>
              <w:left w:val="single" w:sz="18" w:space="0" w:color="auto"/>
              <w:bottom w:val="single" w:sz="8" w:space="0" w:color="auto"/>
              <w:right w:val="single" w:sz="18" w:space="0" w:color="auto"/>
            </w:tcBorders>
            <w:vAlign w:val="bottom"/>
          </w:tcPr>
          <w:p w14:paraId="7E5CDF5F" w14:textId="77777777" w:rsidR="002966CB" w:rsidRPr="001E2B56" w:rsidRDefault="003D46E4" w:rsidP="00944D59">
            <w:pPr>
              <w:overflowPunct/>
              <w:autoSpaceDE/>
              <w:autoSpaceDN/>
              <w:adjustRightInd/>
              <w:textAlignment w:val="auto"/>
              <w:rPr>
                <w:rFonts w:cs="Arial"/>
                <w:b/>
                <w:bCs/>
                <w:sz w:val="22"/>
                <w:szCs w:val="22"/>
                <w:lang w:val="en-US"/>
              </w:rPr>
            </w:pPr>
            <w:r w:rsidRPr="001E2B56">
              <w:rPr>
                <w:rFonts w:cs="Arial"/>
                <w:b/>
                <w:bCs/>
                <w:sz w:val="22"/>
                <w:szCs w:val="22"/>
                <w:lang w:val="en-US"/>
              </w:rPr>
              <w:t xml:space="preserve">Competences </w:t>
            </w:r>
          </w:p>
          <w:p w14:paraId="4BF23F90" w14:textId="77777777" w:rsidR="00944D59" w:rsidRPr="001E2B56" w:rsidRDefault="00944D59" w:rsidP="00944D59">
            <w:pPr>
              <w:overflowPunct/>
              <w:autoSpaceDE/>
              <w:autoSpaceDN/>
              <w:adjustRightInd/>
              <w:textAlignment w:val="auto"/>
              <w:rPr>
                <w:rFonts w:cs="Arial"/>
                <w:b/>
                <w:bCs/>
                <w:sz w:val="22"/>
                <w:szCs w:val="22"/>
                <w:lang w:val="en-US"/>
              </w:rPr>
            </w:pPr>
          </w:p>
          <w:p w14:paraId="2A8FB3B7" w14:textId="1EB699D0" w:rsidR="00E05F35" w:rsidRPr="001E2B56" w:rsidRDefault="000B0626" w:rsidP="007D33A9">
            <w:pPr>
              <w:spacing w:line="240" w:lineRule="atLeast"/>
              <w:ind w:right="168"/>
              <w:rPr>
                <w:rFonts w:cs="Arial"/>
                <w:sz w:val="22"/>
                <w:szCs w:val="22"/>
              </w:rPr>
            </w:pPr>
            <w:r>
              <w:rPr>
                <w:rFonts w:cs="Arial"/>
                <w:sz w:val="22"/>
                <w:szCs w:val="22"/>
              </w:rPr>
              <w:t>Comply with the NMC competencies and standards</w:t>
            </w:r>
          </w:p>
          <w:p w14:paraId="65EE46B9" w14:textId="77777777" w:rsidR="00E05F35" w:rsidRPr="001E2B56" w:rsidRDefault="00E05F35" w:rsidP="007D33A9">
            <w:pPr>
              <w:spacing w:line="240" w:lineRule="atLeast"/>
              <w:ind w:right="168"/>
              <w:rPr>
                <w:rFonts w:cs="Arial"/>
                <w:b/>
                <w:bCs/>
                <w:sz w:val="16"/>
                <w:szCs w:val="16"/>
                <w:lang w:val="en-US"/>
              </w:rPr>
            </w:pPr>
          </w:p>
        </w:tc>
      </w:tr>
      <w:tr w:rsidR="001E2B56" w:rsidRPr="001E2B56" w14:paraId="129FF5C3" w14:textId="77777777" w:rsidTr="1474EFB5">
        <w:trPr>
          <w:trHeight w:val="434"/>
        </w:trPr>
        <w:tc>
          <w:tcPr>
            <w:tcW w:w="10353" w:type="dxa"/>
            <w:gridSpan w:val="4"/>
            <w:tcBorders>
              <w:top w:val="single" w:sz="4" w:space="0" w:color="auto"/>
              <w:left w:val="single" w:sz="18" w:space="0" w:color="auto"/>
              <w:bottom w:val="single" w:sz="8" w:space="0" w:color="auto"/>
              <w:right w:val="single" w:sz="18" w:space="0" w:color="auto"/>
            </w:tcBorders>
          </w:tcPr>
          <w:p w14:paraId="2EFE65E1" w14:textId="7B444A9C" w:rsidR="003D46E4" w:rsidRPr="001E2B56" w:rsidRDefault="003D46E4" w:rsidP="007D33A9">
            <w:pPr>
              <w:ind w:left="76" w:right="168"/>
              <w:jc w:val="both"/>
              <w:rPr>
                <w:rFonts w:cs="Arial"/>
                <w:b/>
                <w:bCs/>
                <w:sz w:val="22"/>
                <w:szCs w:val="22"/>
                <w:lang w:val="en-US"/>
              </w:rPr>
            </w:pPr>
            <w:r w:rsidRPr="001E2B56">
              <w:rPr>
                <w:rFonts w:cs="Arial"/>
                <w:b/>
                <w:bCs/>
                <w:sz w:val="22"/>
                <w:szCs w:val="22"/>
                <w:lang w:val="en-US"/>
              </w:rPr>
              <w:t>Qualifications:</w:t>
            </w:r>
          </w:p>
          <w:p w14:paraId="05EF4E6B" w14:textId="77777777" w:rsidR="001E2B56" w:rsidRPr="001E2B56" w:rsidRDefault="001E2B56" w:rsidP="007D33A9">
            <w:pPr>
              <w:ind w:left="76" w:right="168"/>
              <w:jc w:val="both"/>
              <w:rPr>
                <w:rFonts w:cs="Arial"/>
                <w:b/>
                <w:bCs/>
                <w:sz w:val="22"/>
                <w:szCs w:val="22"/>
                <w:lang w:val="en-US"/>
              </w:rPr>
            </w:pPr>
          </w:p>
          <w:p w14:paraId="70973C5B" w14:textId="5E3793F5" w:rsidR="003D46E4" w:rsidRDefault="00E60202" w:rsidP="00E60202">
            <w:pPr>
              <w:pStyle w:val="ListParagraph"/>
              <w:numPr>
                <w:ilvl w:val="0"/>
                <w:numId w:val="36"/>
              </w:numPr>
              <w:spacing w:line="240" w:lineRule="atLeast"/>
              <w:ind w:right="168"/>
              <w:jc w:val="both"/>
              <w:rPr>
                <w:rFonts w:cs="Arial"/>
                <w:bCs/>
                <w:sz w:val="22"/>
                <w:szCs w:val="22"/>
                <w:lang w:val="en-US"/>
              </w:rPr>
            </w:pPr>
            <w:r w:rsidRPr="001E2B56">
              <w:rPr>
                <w:rFonts w:cs="Arial"/>
                <w:bCs/>
                <w:sz w:val="22"/>
                <w:szCs w:val="22"/>
                <w:lang w:val="en-US"/>
              </w:rPr>
              <w:t>Registered Nurse (current PIN number with NMC)</w:t>
            </w:r>
          </w:p>
          <w:p w14:paraId="060E4B7B" w14:textId="12037BE5" w:rsidR="005B5384" w:rsidRPr="001700C0" w:rsidRDefault="005B5384" w:rsidP="00E60202">
            <w:pPr>
              <w:pStyle w:val="ListParagraph"/>
              <w:numPr>
                <w:ilvl w:val="0"/>
                <w:numId w:val="36"/>
              </w:numPr>
              <w:spacing w:line="240" w:lineRule="atLeast"/>
              <w:ind w:right="168"/>
              <w:jc w:val="both"/>
              <w:rPr>
                <w:rFonts w:cs="Arial"/>
                <w:bCs/>
                <w:sz w:val="22"/>
                <w:szCs w:val="22"/>
                <w:lang w:val="en-US"/>
              </w:rPr>
            </w:pPr>
            <w:r w:rsidRPr="001700C0">
              <w:rPr>
                <w:rFonts w:cs="Arial"/>
                <w:bCs/>
                <w:sz w:val="22"/>
                <w:szCs w:val="22"/>
              </w:rPr>
              <w:t>Experience in elderly care/ geriatric nursing</w:t>
            </w:r>
          </w:p>
          <w:p w14:paraId="74F36FAC" w14:textId="52CB2F7B" w:rsidR="00C818D8" w:rsidRDefault="00C818D8" w:rsidP="00E60202">
            <w:pPr>
              <w:pStyle w:val="ListParagraph"/>
              <w:numPr>
                <w:ilvl w:val="0"/>
                <w:numId w:val="36"/>
              </w:numPr>
              <w:spacing w:line="240" w:lineRule="atLeast"/>
              <w:ind w:right="168"/>
              <w:jc w:val="both"/>
              <w:rPr>
                <w:rFonts w:cs="Arial"/>
                <w:bCs/>
                <w:sz w:val="22"/>
                <w:szCs w:val="22"/>
                <w:lang w:val="en-US"/>
              </w:rPr>
            </w:pPr>
            <w:r w:rsidRPr="001E2B56">
              <w:rPr>
                <w:rFonts w:cs="Arial"/>
                <w:bCs/>
                <w:sz w:val="22"/>
                <w:szCs w:val="22"/>
                <w:lang w:val="en-US"/>
              </w:rPr>
              <w:t xml:space="preserve">Evidence of further learning </w:t>
            </w:r>
            <w:r w:rsidR="000B0626">
              <w:rPr>
                <w:rFonts w:cs="Arial"/>
                <w:bCs/>
                <w:sz w:val="22"/>
                <w:szCs w:val="22"/>
                <w:lang w:val="en-US"/>
              </w:rPr>
              <w:t xml:space="preserve">and continuing professional development </w:t>
            </w:r>
            <w:r w:rsidRPr="001E2B56">
              <w:rPr>
                <w:rFonts w:cs="Arial"/>
                <w:bCs/>
                <w:sz w:val="22"/>
                <w:szCs w:val="22"/>
                <w:lang w:val="en-US"/>
              </w:rPr>
              <w:t>relating to health and social care</w:t>
            </w:r>
          </w:p>
          <w:p w14:paraId="6E1D78BF" w14:textId="085033AB" w:rsidR="00BF4612" w:rsidRPr="001E2B56" w:rsidRDefault="00BF4612" w:rsidP="00E60202">
            <w:pPr>
              <w:pStyle w:val="ListParagraph"/>
              <w:numPr>
                <w:ilvl w:val="0"/>
                <w:numId w:val="36"/>
              </w:numPr>
              <w:spacing w:line="240" w:lineRule="atLeast"/>
              <w:ind w:right="168"/>
              <w:jc w:val="both"/>
              <w:rPr>
                <w:rFonts w:cs="Arial"/>
                <w:bCs/>
                <w:sz w:val="22"/>
                <w:szCs w:val="22"/>
                <w:lang w:val="en-US"/>
              </w:rPr>
            </w:pPr>
            <w:r>
              <w:rPr>
                <w:rFonts w:cs="Arial"/>
                <w:bCs/>
                <w:sz w:val="22"/>
                <w:szCs w:val="22"/>
                <w:lang w:val="en-US"/>
              </w:rPr>
              <w:t>ILM level 5 in Leadership and Management or working towards</w:t>
            </w:r>
          </w:p>
          <w:p w14:paraId="3A0FFE6A" w14:textId="68E73317" w:rsidR="001E2B56" w:rsidRPr="001E2B56" w:rsidRDefault="001E2B56" w:rsidP="001E2B56">
            <w:pPr>
              <w:spacing w:line="240" w:lineRule="atLeast"/>
              <w:ind w:right="168"/>
              <w:jc w:val="both"/>
              <w:rPr>
                <w:rFonts w:cs="Arial"/>
                <w:b/>
                <w:sz w:val="16"/>
                <w:szCs w:val="16"/>
                <w:lang w:val="en-US"/>
              </w:rPr>
            </w:pPr>
          </w:p>
        </w:tc>
      </w:tr>
    </w:tbl>
    <w:p w14:paraId="6CF92256" w14:textId="77777777" w:rsidR="00BB59E9" w:rsidRPr="001E2B56" w:rsidRDefault="00BB59E9" w:rsidP="006F7B69">
      <w:pPr>
        <w:rPr>
          <w:rFonts w:cs="Arial"/>
          <w:sz w:val="22"/>
          <w:szCs w:val="22"/>
        </w:rPr>
      </w:pPr>
    </w:p>
    <w:p w14:paraId="0B8CBB7A" w14:textId="1FD7E114" w:rsidR="00FD34A2" w:rsidRPr="00FD34A2" w:rsidRDefault="00BB59E9" w:rsidP="00FD34A2">
      <w:pPr>
        <w:rPr>
          <w:rFonts w:cs="Arial"/>
          <w:sz w:val="22"/>
          <w:szCs w:val="22"/>
        </w:rPr>
      </w:pPr>
      <w:r w:rsidRPr="001E2B56">
        <w:rPr>
          <w:rFonts w:cs="Arial"/>
          <w:sz w:val="22"/>
          <w:szCs w:val="22"/>
        </w:rPr>
        <w:t>Note:</w:t>
      </w:r>
      <w:r w:rsidRPr="001E2B56">
        <w:rPr>
          <w:rFonts w:cs="Arial"/>
          <w:sz w:val="22"/>
          <w:szCs w:val="22"/>
        </w:rPr>
        <w:tab/>
        <w:t>All RHC employees are expected to be flexible in undertaking the duties and responsibilities for their role and may be asked to perform other duties, which reasonably correspond to the general character of their role and their level of responsibility.</w:t>
      </w:r>
    </w:p>
    <w:sectPr w:rsidR="00FD34A2" w:rsidRPr="00FD34A2" w:rsidSect="007D33A9">
      <w:headerReference w:type="even" r:id="rId11"/>
      <w:headerReference w:type="default" r:id="rId12"/>
      <w:footerReference w:type="even" r:id="rId13"/>
      <w:footerReference w:type="default" r:id="rId14"/>
      <w:headerReference w:type="first" r:id="rId15"/>
      <w:footerReference w:type="first" r:id="rId16"/>
      <w:pgSz w:w="11907" w:h="16840" w:code="9"/>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210CD" w14:textId="77777777" w:rsidR="00E31830" w:rsidRDefault="00E31830" w:rsidP="005C58F6">
      <w:r>
        <w:separator/>
      </w:r>
    </w:p>
  </w:endnote>
  <w:endnote w:type="continuationSeparator" w:id="0">
    <w:p w14:paraId="2BB10B82" w14:textId="77777777" w:rsidR="00E31830" w:rsidRDefault="00E31830" w:rsidP="005C58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10617" w14:textId="77777777" w:rsidR="00E47425" w:rsidRDefault="00E474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8697333"/>
      <w:docPartObj>
        <w:docPartGallery w:val="Page Numbers (Bottom of Page)"/>
        <w:docPartUnique/>
      </w:docPartObj>
    </w:sdtPr>
    <w:sdtEndPr>
      <w:rPr>
        <w:noProof/>
      </w:rPr>
    </w:sdtEndPr>
    <w:sdtContent>
      <w:p w14:paraId="7B59BB2B" w14:textId="77777777" w:rsidR="00E05F35" w:rsidRDefault="00E05F35">
        <w:pPr>
          <w:pStyle w:val="Footer"/>
          <w:jc w:val="center"/>
        </w:pPr>
        <w:r>
          <w:fldChar w:fldCharType="begin"/>
        </w:r>
        <w:r>
          <w:instrText xml:space="preserve"> PAGE   \* MERGEFORMAT </w:instrText>
        </w:r>
        <w:r>
          <w:fldChar w:fldCharType="separate"/>
        </w:r>
        <w:r w:rsidR="00FF6BA0">
          <w:rPr>
            <w:noProof/>
          </w:rPr>
          <w:t>1</w:t>
        </w:r>
        <w:r>
          <w:rPr>
            <w:noProof/>
          </w:rPr>
          <w:fldChar w:fldCharType="end"/>
        </w:r>
      </w:p>
    </w:sdtContent>
  </w:sdt>
  <w:p w14:paraId="3C6E4DDE" w14:textId="77777777" w:rsidR="00E05F35" w:rsidRDefault="00E05F3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5935A" w14:textId="77777777" w:rsidR="00E47425" w:rsidRDefault="00E474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A8AA7" w14:textId="77777777" w:rsidR="00E31830" w:rsidRDefault="00E31830" w:rsidP="005C58F6">
      <w:r>
        <w:separator/>
      </w:r>
    </w:p>
  </w:footnote>
  <w:footnote w:type="continuationSeparator" w:id="0">
    <w:p w14:paraId="387D5FFD" w14:textId="77777777" w:rsidR="00E31830" w:rsidRDefault="00E31830" w:rsidP="005C58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5CE49" w14:textId="2B4026B2" w:rsidR="00001BCE" w:rsidRDefault="001D46DD">
    <w:pPr>
      <w:pStyle w:val="Header"/>
    </w:pPr>
    <w:r>
      <w:rPr>
        <w:noProof/>
      </w:rPr>
      <mc:AlternateContent>
        <mc:Choice Requires="wps">
          <w:drawing>
            <wp:anchor distT="0" distB="0" distL="0" distR="0" simplePos="0" relativeHeight="251659264" behindDoc="0" locked="0" layoutInCell="1" allowOverlap="1" wp14:anchorId="57194E22" wp14:editId="46DC5DA7">
              <wp:simplePos x="635" y="635"/>
              <wp:positionH relativeFrom="leftMargin">
                <wp:align>left</wp:align>
              </wp:positionH>
              <wp:positionV relativeFrom="paragraph">
                <wp:posOffset>635</wp:posOffset>
              </wp:positionV>
              <wp:extent cx="443865" cy="443865"/>
              <wp:effectExtent l="0" t="0" r="1905" b="16510"/>
              <wp:wrapSquare wrapText="bothSides"/>
              <wp:docPr id="3" name="Text Box 3" descr="This content has been marked as 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DAD08E2" w14:textId="223ABC1E" w:rsidR="001D46DD" w:rsidRPr="001D46DD" w:rsidRDefault="001D46DD">
                          <w:pPr>
                            <w:rPr>
                              <w:rFonts w:ascii="Calibri" w:eastAsia="Calibri" w:hAnsi="Calibri" w:cs="Calibri"/>
                              <w:color w:val="000000"/>
                            </w:rPr>
                          </w:pPr>
                          <w:r w:rsidRPr="001D46DD">
                            <w:rPr>
                              <w:rFonts w:ascii="Calibri" w:eastAsia="Calibri" w:hAnsi="Calibri" w:cs="Calibri"/>
                              <w:color w:val="000000"/>
                            </w:rPr>
                            <w:t>This content has been marked as INTERNAL</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57194E22" id="_x0000_t202" coordsize="21600,21600" o:spt="202" path="m,l,21600r21600,l21600,xe">
              <v:stroke joinstyle="miter"/>
              <v:path gradientshapeok="t" o:connecttype="rect"/>
            </v:shapetype>
            <v:shape id="Text Box 3" o:spid="_x0000_s1026" type="#_x0000_t202" alt="This content has been marked as INTERNAL" style="position:absolute;margin-left:0;margin-top:.05pt;width:34.95pt;height:34.95pt;z-index:251659264;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CC8BQIAABQ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" filled="f" stroked="f">
              <v:textbox style="mso-fit-shape-to-text:t" inset="5pt,0,0,0">
                <w:txbxContent>
                  <w:p w14:paraId="6DAD08E2" w14:textId="223ABC1E" w:rsidR="001D46DD" w:rsidRPr="001D46DD" w:rsidRDefault="001D46DD">
                    <w:pPr>
                      <w:rPr>
                        <w:rFonts w:ascii="Calibri" w:eastAsia="Calibri" w:hAnsi="Calibri" w:cs="Calibri"/>
                        <w:color w:val="000000"/>
                      </w:rPr>
                    </w:pPr>
                    <w:r w:rsidRPr="001D46DD">
                      <w:rPr>
                        <w:rFonts w:ascii="Calibri" w:eastAsia="Calibri" w:hAnsi="Calibri" w:cs="Calibri"/>
                        <w:color w:val="000000"/>
                      </w:rPr>
                      <w:t>This content has been marked as INTERNAL</w:t>
                    </w: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1A85C" w14:textId="005D2BEC" w:rsidR="005C58F6" w:rsidRDefault="00BF7DE3" w:rsidP="005C58F6">
    <w:pPr>
      <w:pStyle w:val="Header"/>
      <w:jc w:val="center"/>
    </w:pPr>
    <w:r w:rsidRPr="00BF7DE3">
      <w:rPr>
        <w:noProof/>
      </w:rPr>
      <w:drawing>
        <wp:inline distT="0" distB="0" distL="0" distR="0" wp14:anchorId="11E37A2A" wp14:editId="7299F459">
          <wp:extent cx="796290" cy="1006111"/>
          <wp:effectExtent l="0" t="0" r="3810" b="3810"/>
          <wp:docPr id="19073765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3811" cy="1015614"/>
                  </a:xfrm>
                  <a:prstGeom prst="rect">
                    <a:avLst/>
                  </a:prstGeom>
                  <a:noFill/>
                  <a:ln>
                    <a:noFill/>
                  </a:ln>
                </pic:spPr>
              </pic:pic>
            </a:graphicData>
          </a:graphic>
        </wp:inline>
      </w:drawing>
    </w:r>
  </w:p>
  <w:p w14:paraId="0FA49B61" w14:textId="77777777" w:rsidR="005C58F6" w:rsidRDefault="005C58F6" w:rsidP="005C58F6">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672F2" w14:textId="7575168F" w:rsidR="00001BCE" w:rsidRDefault="001D46DD">
    <w:pPr>
      <w:pStyle w:val="Header"/>
    </w:pPr>
    <w:r>
      <w:rPr>
        <w:noProof/>
      </w:rPr>
      <mc:AlternateContent>
        <mc:Choice Requires="wps">
          <w:drawing>
            <wp:anchor distT="0" distB="0" distL="0" distR="0" simplePos="0" relativeHeight="251658240" behindDoc="0" locked="0" layoutInCell="1" allowOverlap="1" wp14:anchorId="27EF57B3" wp14:editId="1A35FA97">
              <wp:simplePos x="635" y="635"/>
              <wp:positionH relativeFrom="leftMargin">
                <wp:align>left</wp:align>
              </wp:positionH>
              <wp:positionV relativeFrom="paragraph">
                <wp:posOffset>635</wp:posOffset>
              </wp:positionV>
              <wp:extent cx="443865" cy="443865"/>
              <wp:effectExtent l="0" t="0" r="1905" b="16510"/>
              <wp:wrapSquare wrapText="bothSides"/>
              <wp:docPr id="2" name="Text Box 2" descr="This content has been marked as 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AA91CC9" w14:textId="44C24035" w:rsidR="001D46DD" w:rsidRPr="001D46DD" w:rsidRDefault="001D46DD">
                          <w:pPr>
                            <w:rPr>
                              <w:rFonts w:ascii="Calibri" w:eastAsia="Calibri" w:hAnsi="Calibri" w:cs="Calibri"/>
                              <w:color w:val="000000"/>
                            </w:rPr>
                          </w:pPr>
                          <w:r w:rsidRPr="001D46DD">
                            <w:rPr>
                              <w:rFonts w:ascii="Calibri" w:eastAsia="Calibri" w:hAnsi="Calibri" w:cs="Calibri"/>
                              <w:color w:val="000000"/>
                            </w:rPr>
                            <w:t>This content has been marked as INTERNAL</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27EF57B3" id="_x0000_t202" coordsize="21600,21600" o:spt="202" path="m,l,21600r21600,l21600,xe">
              <v:stroke joinstyle="miter"/>
              <v:path gradientshapeok="t" o:connecttype="rect"/>
            </v:shapetype>
            <v:shape id="Text Box 2" o:spid="_x0000_s1027" type="#_x0000_t202" alt="This content has been marked as INTERNAL" style="position:absolute;margin-left:0;margin-top:.05pt;width:34.95pt;height:34.95pt;z-index:251658240;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p5xBwIAABs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" filled="f" stroked="f">
              <v:textbox style="mso-fit-shape-to-text:t" inset="5pt,0,0,0">
                <w:txbxContent>
                  <w:p w14:paraId="7AA91CC9" w14:textId="44C24035" w:rsidR="001D46DD" w:rsidRPr="001D46DD" w:rsidRDefault="001D46DD">
                    <w:pPr>
                      <w:rPr>
                        <w:rFonts w:ascii="Calibri" w:eastAsia="Calibri" w:hAnsi="Calibri" w:cs="Calibri"/>
                        <w:color w:val="000000"/>
                      </w:rPr>
                    </w:pPr>
                    <w:r w:rsidRPr="001D46DD">
                      <w:rPr>
                        <w:rFonts w:ascii="Calibri" w:eastAsia="Calibri" w:hAnsi="Calibri" w:cs="Calibri"/>
                        <w:color w:val="000000"/>
                      </w:rPr>
                      <w:t>This content has been marked as INTERNAL</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DA36FBC6"/>
    <w:lvl w:ilvl="0">
      <w:start w:val="1"/>
      <w:numFmt w:val="decimal"/>
      <w:pStyle w:val="NumberList"/>
      <w:lvlText w:val="%1)"/>
      <w:lvlJc w:val="left"/>
      <w:pPr>
        <w:tabs>
          <w:tab w:val="num" w:pos="1440"/>
        </w:tabs>
        <w:ind w:left="1440" w:hanging="720"/>
      </w:pPr>
    </w:lvl>
  </w:abstractNum>
  <w:abstractNum w:abstractNumId="1" w15:restartNumberingAfterBreak="0">
    <w:nsid w:val="FFFFFF89"/>
    <w:multiLevelType w:val="singleLevel"/>
    <w:tmpl w:val="29DADB6A"/>
    <w:lvl w:ilvl="0">
      <w:start w:val="1"/>
      <w:numFmt w:val="bullet"/>
      <w:pStyle w:val="ListBullet"/>
      <w:lvlText w:val=""/>
      <w:lvlJc w:val="left"/>
      <w:pPr>
        <w:tabs>
          <w:tab w:val="num" w:pos="1440"/>
        </w:tabs>
        <w:ind w:left="1440" w:hanging="720"/>
      </w:pPr>
      <w:rPr>
        <w:rFonts w:ascii="Symbol" w:hAnsi="Symbol" w:hint="default"/>
      </w:rPr>
    </w:lvl>
  </w:abstractNum>
  <w:abstractNum w:abstractNumId="2" w15:restartNumberingAfterBreak="0">
    <w:nsid w:val="007233F0"/>
    <w:multiLevelType w:val="hybridMultilevel"/>
    <w:tmpl w:val="82206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0FABE41"/>
    <w:multiLevelType w:val="hybridMultilevel"/>
    <w:tmpl w:val="7E922CE2"/>
    <w:lvl w:ilvl="0" w:tplc="3BC8F5D8">
      <w:start w:val="1"/>
      <w:numFmt w:val="bullet"/>
      <w:lvlText w:val=""/>
      <w:lvlJc w:val="left"/>
      <w:pPr>
        <w:ind w:left="720" w:hanging="360"/>
      </w:pPr>
      <w:rPr>
        <w:rFonts w:ascii="Symbol" w:hAnsi="Symbol" w:hint="default"/>
        <w:sz w:val="24"/>
        <w:szCs w:val="24"/>
      </w:rPr>
    </w:lvl>
    <w:lvl w:ilvl="1" w:tplc="0D64F6CC">
      <w:start w:val="1"/>
      <w:numFmt w:val="bullet"/>
      <w:lvlText w:val="o"/>
      <w:lvlJc w:val="left"/>
      <w:pPr>
        <w:ind w:left="1440" w:hanging="360"/>
      </w:pPr>
      <w:rPr>
        <w:rFonts w:ascii="Courier New" w:hAnsi="Courier New" w:hint="default"/>
      </w:rPr>
    </w:lvl>
    <w:lvl w:ilvl="2" w:tplc="AFBC3462">
      <w:start w:val="1"/>
      <w:numFmt w:val="bullet"/>
      <w:lvlText w:val=""/>
      <w:lvlJc w:val="left"/>
      <w:pPr>
        <w:ind w:left="2160" w:hanging="360"/>
      </w:pPr>
      <w:rPr>
        <w:rFonts w:ascii="Wingdings" w:hAnsi="Wingdings" w:hint="default"/>
      </w:rPr>
    </w:lvl>
    <w:lvl w:ilvl="3" w:tplc="DCEE3C44">
      <w:start w:val="1"/>
      <w:numFmt w:val="bullet"/>
      <w:lvlText w:val=""/>
      <w:lvlJc w:val="left"/>
      <w:pPr>
        <w:ind w:left="2880" w:hanging="360"/>
      </w:pPr>
      <w:rPr>
        <w:rFonts w:ascii="Symbol" w:hAnsi="Symbol" w:hint="default"/>
      </w:rPr>
    </w:lvl>
    <w:lvl w:ilvl="4" w:tplc="49DCF16C">
      <w:start w:val="1"/>
      <w:numFmt w:val="bullet"/>
      <w:lvlText w:val="o"/>
      <w:lvlJc w:val="left"/>
      <w:pPr>
        <w:ind w:left="3600" w:hanging="360"/>
      </w:pPr>
      <w:rPr>
        <w:rFonts w:ascii="Courier New" w:hAnsi="Courier New" w:hint="default"/>
      </w:rPr>
    </w:lvl>
    <w:lvl w:ilvl="5" w:tplc="55D426EC">
      <w:start w:val="1"/>
      <w:numFmt w:val="bullet"/>
      <w:lvlText w:val=""/>
      <w:lvlJc w:val="left"/>
      <w:pPr>
        <w:ind w:left="4320" w:hanging="360"/>
      </w:pPr>
      <w:rPr>
        <w:rFonts w:ascii="Wingdings" w:hAnsi="Wingdings" w:hint="default"/>
      </w:rPr>
    </w:lvl>
    <w:lvl w:ilvl="6" w:tplc="922ACE22">
      <w:start w:val="1"/>
      <w:numFmt w:val="bullet"/>
      <w:lvlText w:val=""/>
      <w:lvlJc w:val="left"/>
      <w:pPr>
        <w:ind w:left="5040" w:hanging="360"/>
      </w:pPr>
      <w:rPr>
        <w:rFonts w:ascii="Symbol" w:hAnsi="Symbol" w:hint="default"/>
      </w:rPr>
    </w:lvl>
    <w:lvl w:ilvl="7" w:tplc="95E2A6AC">
      <w:start w:val="1"/>
      <w:numFmt w:val="bullet"/>
      <w:lvlText w:val="o"/>
      <w:lvlJc w:val="left"/>
      <w:pPr>
        <w:ind w:left="5760" w:hanging="360"/>
      </w:pPr>
      <w:rPr>
        <w:rFonts w:ascii="Courier New" w:hAnsi="Courier New" w:hint="default"/>
      </w:rPr>
    </w:lvl>
    <w:lvl w:ilvl="8" w:tplc="BA887558">
      <w:start w:val="1"/>
      <w:numFmt w:val="bullet"/>
      <w:lvlText w:val=""/>
      <w:lvlJc w:val="left"/>
      <w:pPr>
        <w:ind w:left="6480" w:hanging="360"/>
      </w:pPr>
      <w:rPr>
        <w:rFonts w:ascii="Wingdings" w:hAnsi="Wingdings" w:hint="default"/>
      </w:rPr>
    </w:lvl>
  </w:abstractNum>
  <w:abstractNum w:abstractNumId="4" w15:restartNumberingAfterBreak="0">
    <w:nsid w:val="015F423F"/>
    <w:multiLevelType w:val="hybridMultilevel"/>
    <w:tmpl w:val="5F4429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1FC4A00"/>
    <w:multiLevelType w:val="hybridMultilevel"/>
    <w:tmpl w:val="549A04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4AF5B98"/>
    <w:multiLevelType w:val="hybridMultilevel"/>
    <w:tmpl w:val="E25C8E18"/>
    <w:lvl w:ilvl="0" w:tplc="306633A0">
      <w:start w:val="10"/>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7" w15:restartNumberingAfterBreak="0">
    <w:nsid w:val="060B7B4C"/>
    <w:multiLevelType w:val="hybridMultilevel"/>
    <w:tmpl w:val="B3125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84903E7"/>
    <w:multiLevelType w:val="multilevel"/>
    <w:tmpl w:val="AB3CCD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5C2001"/>
    <w:multiLevelType w:val="hybridMultilevel"/>
    <w:tmpl w:val="D89ECF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0FF13B3B"/>
    <w:multiLevelType w:val="hybridMultilevel"/>
    <w:tmpl w:val="20DA9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12C7D92"/>
    <w:multiLevelType w:val="multilevel"/>
    <w:tmpl w:val="7CB6C27E"/>
    <w:lvl w:ilvl="0">
      <w:start w:val="1"/>
      <w:numFmt w:val="decimal"/>
      <w:pStyle w:val="Heading1"/>
      <w:lvlText w:val="%1"/>
      <w:lvlJc w:val="left"/>
      <w:pPr>
        <w:tabs>
          <w:tab w:val="num" w:pos="720"/>
        </w:tabs>
        <w:ind w:left="720" w:hanging="720"/>
      </w:pPr>
    </w:lvl>
    <w:lvl w:ilvl="1">
      <w:start w:val="1"/>
      <w:numFmt w:val="decimal"/>
      <w:pStyle w:val="Heading2"/>
      <w:lvlText w:val="%1.%2"/>
      <w:lvlJc w:val="left"/>
      <w:pPr>
        <w:tabs>
          <w:tab w:val="num" w:pos="720"/>
        </w:tabs>
        <w:ind w:left="720" w:hanging="720"/>
      </w:pPr>
    </w:lvl>
    <w:lvl w:ilvl="2">
      <w:start w:val="1"/>
      <w:numFmt w:val="decimal"/>
      <w:pStyle w:val="Heading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15:restartNumberingAfterBreak="0">
    <w:nsid w:val="1271227C"/>
    <w:multiLevelType w:val="hybridMultilevel"/>
    <w:tmpl w:val="9CDC23A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3" w15:restartNumberingAfterBreak="0">
    <w:nsid w:val="130333D3"/>
    <w:multiLevelType w:val="hybridMultilevel"/>
    <w:tmpl w:val="979CB52E"/>
    <w:lvl w:ilvl="0" w:tplc="47B094B4">
      <w:start w:val="1"/>
      <w:numFmt w:val="decimal"/>
      <w:lvlText w:val="%1."/>
      <w:lvlJc w:val="left"/>
      <w:pPr>
        <w:ind w:left="720" w:hanging="360"/>
      </w:pPr>
    </w:lvl>
    <w:lvl w:ilvl="1" w:tplc="5F72326C">
      <w:start w:val="1"/>
      <w:numFmt w:val="lowerLetter"/>
      <w:lvlText w:val="%2."/>
      <w:lvlJc w:val="left"/>
      <w:pPr>
        <w:ind w:left="1440" w:hanging="360"/>
      </w:pPr>
    </w:lvl>
    <w:lvl w:ilvl="2" w:tplc="CDA24724">
      <w:start w:val="1"/>
      <w:numFmt w:val="lowerRoman"/>
      <w:lvlText w:val="%3."/>
      <w:lvlJc w:val="right"/>
      <w:pPr>
        <w:ind w:left="2160" w:hanging="180"/>
      </w:pPr>
    </w:lvl>
    <w:lvl w:ilvl="3" w:tplc="9BDCEF16">
      <w:start w:val="1"/>
      <w:numFmt w:val="decimal"/>
      <w:lvlText w:val="%4."/>
      <w:lvlJc w:val="left"/>
      <w:pPr>
        <w:ind w:left="2880" w:hanging="360"/>
      </w:pPr>
    </w:lvl>
    <w:lvl w:ilvl="4" w:tplc="C6DEAD8C">
      <w:start w:val="1"/>
      <w:numFmt w:val="lowerLetter"/>
      <w:lvlText w:val="%5."/>
      <w:lvlJc w:val="left"/>
      <w:pPr>
        <w:ind w:left="3600" w:hanging="360"/>
      </w:pPr>
    </w:lvl>
    <w:lvl w:ilvl="5" w:tplc="4EAC9BA4">
      <w:start w:val="1"/>
      <w:numFmt w:val="lowerRoman"/>
      <w:lvlText w:val="%6."/>
      <w:lvlJc w:val="right"/>
      <w:pPr>
        <w:ind w:left="4320" w:hanging="180"/>
      </w:pPr>
    </w:lvl>
    <w:lvl w:ilvl="6" w:tplc="891C7DEE">
      <w:start w:val="1"/>
      <w:numFmt w:val="decimal"/>
      <w:lvlText w:val="%7."/>
      <w:lvlJc w:val="left"/>
      <w:pPr>
        <w:ind w:left="5040" w:hanging="360"/>
      </w:pPr>
    </w:lvl>
    <w:lvl w:ilvl="7" w:tplc="B3069B52">
      <w:start w:val="1"/>
      <w:numFmt w:val="lowerLetter"/>
      <w:lvlText w:val="%8."/>
      <w:lvlJc w:val="left"/>
      <w:pPr>
        <w:ind w:left="5760" w:hanging="360"/>
      </w:pPr>
    </w:lvl>
    <w:lvl w:ilvl="8" w:tplc="0E5070E8">
      <w:start w:val="1"/>
      <w:numFmt w:val="lowerRoman"/>
      <w:lvlText w:val="%9."/>
      <w:lvlJc w:val="right"/>
      <w:pPr>
        <w:ind w:left="6480" w:hanging="180"/>
      </w:pPr>
    </w:lvl>
  </w:abstractNum>
  <w:abstractNum w:abstractNumId="14" w15:restartNumberingAfterBreak="0">
    <w:nsid w:val="191E4AFB"/>
    <w:multiLevelType w:val="hybridMultilevel"/>
    <w:tmpl w:val="66FA1D24"/>
    <w:lvl w:ilvl="0" w:tplc="82E4EAAC">
      <w:start w:val="1"/>
      <w:numFmt w:val="lowerRoman"/>
      <w:lvlText w:val="(%1)"/>
      <w:lvlJc w:val="left"/>
      <w:pPr>
        <w:ind w:left="1080" w:hanging="72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A032571"/>
    <w:multiLevelType w:val="multilevel"/>
    <w:tmpl w:val="0CB491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B8A2A3F"/>
    <w:multiLevelType w:val="hybridMultilevel"/>
    <w:tmpl w:val="C33A02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1F455D82"/>
    <w:multiLevelType w:val="hybridMultilevel"/>
    <w:tmpl w:val="70E22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06D1ECD"/>
    <w:multiLevelType w:val="hybridMultilevel"/>
    <w:tmpl w:val="8E409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20ACDCF"/>
    <w:multiLevelType w:val="hybridMultilevel"/>
    <w:tmpl w:val="C40C872C"/>
    <w:lvl w:ilvl="0" w:tplc="04A81A44">
      <w:start w:val="1"/>
      <w:numFmt w:val="bullet"/>
      <w:lvlText w:val=""/>
      <w:lvlJc w:val="left"/>
      <w:pPr>
        <w:ind w:left="720" w:hanging="360"/>
      </w:pPr>
      <w:rPr>
        <w:rFonts w:ascii="Symbol" w:hAnsi="Symbol" w:hint="default"/>
      </w:rPr>
    </w:lvl>
    <w:lvl w:ilvl="1" w:tplc="F3C8FE2A">
      <w:start w:val="1"/>
      <w:numFmt w:val="bullet"/>
      <w:lvlText w:val="o"/>
      <w:lvlJc w:val="left"/>
      <w:pPr>
        <w:ind w:left="1440" w:hanging="360"/>
      </w:pPr>
      <w:rPr>
        <w:rFonts w:ascii="Courier New" w:hAnsi="Courier New" w:hint="default"/>
      </w:rPr>
    </w:lvl>
    <w:lvl w:ilvl="2" w:tplc="45BA7F82">
      <w:start w:val="1"/>
      <w:numFmt w:val="bullet"/>
      <w:lvlText w:val=""/>
      <w:lvlJc w:val="left"/>
      <w:pPr>
        <w:ind w:left="2160" w:hanging="360"/>
      </w:pPr>
      <w:rPr>
        <w:rFonts w:ascii="Wingdings" w:hAnsi="Wingdings" w:hint="default"/>
      </w:rPr>
    </w:lvl>
    <w:lvl w:ilvl="3" w:tplc="0576ECCC">
      <w:start w:val="1"/>
      <w:numFmt w:val="bullet"/>
      <w:lvlText w:val=""/>
      <w:lvlJc w:val="left"/>
      <w:pPr>
        <w:ind w:left="2880" w:hanging="360"/>
      </w:pPr>
      <w:rPr>
        <w:rFonts w:ascii="Symbol" w:hAnsi="Symbol" w:hint="default"/>
      </w:rPr>
    </w:lvl>
    <w:lvl w:ilvl="4" w:tplc="082611DC">
      <w:start w:val="1"/>
      <w:numFmt w:val="bullet"/>
      <w:lvlText w:val="o"/>
      <w:lvlJc w:val="left"/>
      <w:pPr>
        <w:ind w:left="3600" w:hanging="360"/>
      </w:pPr>
      <w:rPr>
        <w:rFonts w:ascii="Courier New" w:hAnsi="Courier New" w:hint="default"/>
      </w:rPr>
    </w:lvl>
    <w:lvl w:ilvl="5" w:tplc="8042073A">
      <w:start w:val="1"/>
      <w:numFmt w:val="bullet"/>
      <w:lvlText w:val=""/>
      <w:lvlJc w:val="left"/>
      <w:pPr>
        <w:ind w:left="4320" w:hanging="360"/>
      </w:pPr>
      <w:rPr>
        <w:rFonts w:ascii="Wingdings" w:hAnsi="Wingdings" w:hint="default"/>
      </w:rPr>
    </w:lvl>
    <w:lvl w:ilvl="6" w:tplc="80A8157E">
      <w:start w:val="1"/>
      <w:numFmt w:val="bullet"/>
      <w:lvlText w:val=""/>
      <w:lvlJc w:val="left"/>
      <w:pPr>
        <w:ind w:left="5040" w:hanging="360"/>
      </w:pPr>
      <w:rPr>
        <w:rFonts w:ascii="Symbol" w:hAnsi="Symbol" w:hint="default"/>
      </w:rPr>
    </w:lvl>
    <w:lvl w:ilvl="7" w:tplc="D476470E">
      <w:start w:val="1"/>
      <w:numFmt w:val="bullet"/>
      <w:lvlText w:val="o"/>
      <w:lvlJc w:val="left"/>
      <w:pPr>
        <w:ind w:left="5760" w:hanging="360"/>
      </w:pPr>
      <w:rPr>
        <w:rFonts w:ascii="Courier New" w:hAnsi="Courier New" w:hint="default"/>
      </w:rPr>
    </w:lvl>
    <w:lvl w:ilvl="8" w:tplc="4AA89A5A">
      <w:start w:val="1"/>
      <w:numFmt w:val="bullet"/>
      <w:lvlText w:val=""/>
      <w:lvlJc w:val="left"/>
      <w:pPr>
        <w:ind w:left="6480" w:hanging="360"/>
      </w:pPr>
      <w:rPr>
        <w:rFonts w:ascii="Wingdings" w:hAnsi="Wingdings" w:hint="default"/>
      </w:rPr>
    </w:lvl>
  </w:abstractNum>
  <w:abstractNum w:abstractNumId="20" w15:restartNumberingAfterBreak="0">
    <w:nsid w:val="229D0A40"/>
    <w:multiLevelType w:val="hybridMultilevel"/>
    <w:tmpl w:val="00E21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4382182"/>
    <w:multiLevelType w:val="hybridMultilevel"/>
    <w:tmpl w:val="338A8F3A"/>
    <w:lvl w:ilvl="0" w:tplc="BB02C240">
      <w:start w:val="1"/>
      <w:numFmt w:val="decimal"/>
      <w:lvlText w:val="%1."/>
      <w:lvlJc w:val="left"/>
      <w:pPr>
        <w:ind w:left="420" w:hanging="360"/>
      </w:pPr>
      <w:rPr>
        <w:rFonts w:hint="default"/>
        <w:b/>
        <w:sz w:val="22"/>
        <w:szCs w:val="22"/>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2" w15:restartNumberingAfterBreak="0">
    <w:nsid w:val="2D380965"/>
    <w:multiLevelType w:val="hybridMultilevel"/>
    <w:tmpl w:val="50FAF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02D7BC8"/>
    <w:multiLevelType w:val="hybridMultilevel"/>
    <w:tmpl w:val="A82AF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1997F22"/>
    <w:multiLevelType w:val="hybridMultilevel"/>
    <w:tmpl w:val="37948C0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5" w15:restartNumberingAfterBreak="0">
    <w:nsid w:val="34B303B2"/>
    <w:multiLevelType w:val="hybridMultilevel"/>
    <w:tmpl w:val="E90E57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3AE65232"/>
    <w:multiLevelType w:val="hybridMultilevel"/>
    <w:tmpl w:val="1A1AAB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45313618"/>
    <w:multiLevelType w:val="hybridMultilevel"/>
    <w:tmpl w:val="288E5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5EC2967"/>
    <w:multiLevelType w:val="hybridMultilevel"/>
    <w:tmpl w:val="3D487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D550A25"/>
    <w:multiLevelType w:val="hybridMultilevel"/>
    <w:tmpl w:val="C16032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4F6B72D2"/>
    <w:multiLevelType w:val="singleLevel"/>
    <w:tmpl w:val="199E23D8"/>
    <w:lvl w:ilvl="0">
      <w:start w:val="1"/>
      <w:numFmt w:val="lowerLetter"/>
      <w:pStyle w:val="LetterList"/>
      <w:lvlText w:val="%1)"/>
      <w:lvlJc w:val="left"/>
      <w:pPr>
        <w:tabs>
          <w:tab w:val="num" w:pos="1440"/>
        </w:tabs>
        <w:ind w:left="1440" w:hanging="720"/>
      </w:pPr>
    </w:lvl>
  </w:abstractNum>
  <w:abstractNum w:abstractNumId="31" w15:restartNumberingAfterBreak="0">
    <w:nsid w:val="579B0EF2"/>
    <w:multiLevelType w:val="hybridMultilevel"/>
    <w:tmpl w:val="338A8F3A"/>
    <w:lvl w:ilvl="0" w:tplc="BB02C240">
      <w:start w:val="1"/>
      <w:numFmt w:val="decimal"/>
      <w:lvlText w:val="%1."/>
      <w:lvlJc w:val="left"/>
      <w:pPr>
        <w:ind w:left="420" w:hanging="360"/>
      </w:pPr>
      <w:rPr>
        <w:rFonts w:hint="default"/>
        <w:b/>
        <w:sz w:val="22"/>
        <w:szCs w:val="22"/>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2" w15:restartNumberingAfterBreak="0">
    <w:nsid w:val="5D12539D"/>
    <w:multiLevelType w:val="hybridMultilevel"/>
    <w:tmpl w:val="F5A66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0A527E"/>
    <w:multiLevelType w:val="hybridMultilevel"/>
    <w:tmpl w:val="9B582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3675267"/>
    <w:multiLevelType w:val="hybridMultilevel"/>
    <w:tmpl w:val="6B46C3AA"/>
    <w:lvl w:ilvl="0" w:tplc="CBD0A8FE">
      <w:start w:val="1"/>
      <w:numFmt w:val="decimal"/>
      <w:lvlText w:val="%1."/>
      <w:lvlJc w:val="left"/>
      <w:pPr>
        <w:ind w:left="720" w:hanging="360"/>
      </w:pPr>
    </w:lvl>
    <w:lvl w:ilvl="1" w:tplc="9DE0402E">
      <w:start w:val="1"/>
      <w:numFmt w:val="lowerLetter"/>
      <w:lvlText w:val="%2."/>
      <w:lvlJc w:val="left"/>
      <w:pPr>
        <w:ind w:left="1440" w:hanging="360"/>
      </w:pPr>
    </w:lvl>
    <w:lvl w:ilvl="2" w:tplc="BA723814">
      <w:start w:val="1"/>
      <w:numFmt w:val="lowerRoman"/>
      <w:lvlText w:val="%3."/>
      <w:lvlJc w:val="right"/>
      <w:pPr>
        <w:ind w:left="2160" w:hanging="180"/>
      </w:pPr>
    </w:lvl>
    <w:lvl w:ilvl="3" w:tplc="A3C2D59A">
      <w:start w:val="1"/>
      <w:numFmt w:val="decimal"/>
      <w:lvlText w:val="%4."/>
      <w:lvlJc w:val="left"/>
      <w:pPr>
        <w:ind w:left="2880" w:hanging="360"/>
      </w:pPr>
    </w:lvl>
    <w:lvl w:ilvl="4" w:tplc="129EAE98">
      <w:start w:val="1"/>
      <w:numFmt w:val="lowerLetter"/>
      <w:lvlText w:val="%5."/>
      <w:lvlJc w:val="left"/>
      <w:pPr>
        <w:ind w:left="3600" w:hanging="360"/>
      </w:pPr>
    </w:lvl>
    <w:lvl w:ilvl="5" w:tplc="6D2CCC3A">
      <w:start w:val="1"/>
      <w:numFmt w:val="lowerRoman"/>
      <w:lvlText w:val="%6."/>
      <w:lvlJc w:val="right"/>
      <w:pPr>
        <w:ind w:left="4320" w:hanging="180"/>
      </w:pPr>
    </w:lvl>
    <w:lvl w:ilvl="6" w:tplc="4D60DB7A">
      <w:start w:val="1"/>
      <w:numFmt w:val="decimal"/>
      <w:lvlText w:val="%7."/>
      <w:lvlJc w:val="left"/>
      <w:pPr>
        <w:ind w:left="5040" w:hanging="360"/>
      </w:pPr>
    </w:lvl>
    <w:lvl w:ilvl="7" w:tplc="99E09906">
      <w:start w:val="1"/>
      <w:numFmt w:val="lowerLetter"/>
      <w:lvlText w:val="%8."/>
      <w:lvlJc w:val="left"/>
      <w:pPr>
        <w:ind w:left="5760" w:hanging="360"/>
      </w:pPr>
    </w:lvl>
    <w:lvl w:ilvl="8" w:tplc="1F2E91BC">
      <w:start w:val="1"/>
      <w:numFmt w:val="lowerRoman"/>
      <w:lvlText w:val="%9."/>
      <w:lvlJc w:val="right"/>
      <w:pPr>
        <w:ind w:left="6480" w:hanging="180"/>
      </w:pPr>
    </w:lvl>
  </w:abstractNum>
  <w:abstractNum w:abstractNumId="35" w15:restartNumberingAfterBreak="0">
    <w:nsid w:val="65DF6DE4"/>
    <w:multiLevelType w:val="hybridMultilevel"/>
    <w:tmpl w:val="C13EDA26"/>
    <w:lvl w:ilvl="0" w:tplc="22D21C8E">
      <w:start w:val="10"/>
      <w:numFmt w:val="decimal"/>
      <w:lvlText w:val="%1."/>
      <w:lvlJc w:val="left"/>
      <w:pPr>
        <w:ind w:left="420" w:hanging="360"/>
      </w:pPr>
      <w:rPr>
        <w:rFonts w:hint="default"/>
        <w:b/>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6" w15:restartNumberingAfterBreak="0">
    <w:nsid w:val="697503FE"/>
    <w:multiLevelType w:val="multilevel"/>
    <w:tmpl w:val="C9766C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BD34005"/>
    <w:multiLevelType w:val="hybridMultilevel"/>
    <w:tmpl w:val="80C2215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6FC6C9DE"/>
    <w:multiLevelType w:val="hybridMultilevel"/>
    <w:tmpl w:val="368CFD1C"/>
    <w:lvl w:ilvl="0" w:tplc="D97A9DCC">
      <w:start w:val="1"/>
      <w:numFmt w:val="decimal"/>
      <w:lvlText w:val="%1."/>
      <w:lvlJc w:val="left"/>
      <w:pPr>
        <w:ind w:left="720" w:hanging="360"/>
      </w:pPr>
    </w:lvl>
    <w:lvl w:ilvl="1" w:tplc="1924FE64">
      <w:start w:val="1"/>
      <w:numFmt w:val="lowerLetter"/>
      <w:lvlText w:val="%2."/>
      <w:lvlJc w:val="left"/>
      <w:pPr>
        <w:ind w:left="1440" w:hanging="360"/>
      </w:pPr>
    </w:lvl>
    <w:lvl w:ilvl="2" w:tplc="F448184C">
      <w:start w:val="1"/>
      <w:numFmt w:val="lowerRoman"/>
      <w:lvlText w:val="%3."/>
      <w:lvlJc w:val="right"/>
      <w:pPr>
        <w:ind w:left="2160" w:hanging="180"/>
      </w:pPr>
    </w:lvl>
    <w:lvl w:ilvl="3" w:tplc="7BD4E05E">
      <w:start w:val="1"/>
      <w:numFmt w:val="decimal"/>
      <w:lvlText w:val="%4."/>
      <w:lvlJc w:val="left"/>
      <w:pPr>
        <w:ind w:left="2880" w:hanging="360"/>
      </w:pPr>
    </w:lvl>
    <w:lvl w:ilvl="4" w:tplc="101C5942">
      <w:start w:val="1"/>
      <w:numFmt w:val="lowerLetter"/>
      <w:lvlText w:val="%5."/>
      <w:lvlJc w:val="left"/>
      <w:pPr>
        <w:ind w:left="3600" w:hanging="360"/>
      </w:pPr>
    </w:lvl>
    <w:lvl w:ilvl="5" w:tplc="A4B2D6FE">
      <w:start w:val="1"/>
      <w:numFmt w:val="lowerRoman"/>
      <w:lvlText w:val="%6."/>
      <w:lvlJc w:val="right"/>
      <w:pPr>
        <w:ind w:left="4320" w:hanging="180"/>
      </w:pPr>
    </w:lvl>
    <w:lvl w:ilvl="6" w:tplc="7C9CCECA">
      <w:start w:val="1"/>
      <w:numFmt w:val="decimal"/>
      <w:lvlText w:val="%7."/>
      <w:lvlJc w:val="left"/>
      <w:pPr>
        <w:ind w:left="5040" w:hanging="360"/>
      </w:pPr>
    </w:lvl>
    <w:lvl w:ilvl="7" w:tplc="98CEACE4">
      <w:start w:val="1"/>
      <w:numFmt w:val="lowerLetter"/>
      <w:lvlText w:val="%8."/>
      <w:lvlJc w:val="left"/>
      <w:pPr>
        <w:ind w:left="5760" w:hanging="360"/>
      </w:pPr>
    </w:lvl>
    <w:lvl w:ilvl="8" w:tplc="273206FC">
      <w:start w:val="1"/>
      <w:numFmt w:val="lowerRoman"/>
      <w:lvlText w:val="%9."/>
      <w:lvlJc w:val="right"/>
      <w:pPr>
        <w:ind w:left="6480" w:hanging="180"/>
      </w:pPr>
    </w:lvl>
  </w:abstractNum>
  <w:abstractNum w:abstractNumId="39" w15:restartNumberingAfterBreak="0">
    <w:nsid w:val="75F21693"/>
    <w:multiLevelType w:val="hybridMultilevel"/>
    <w:tmpl w:val="4A40FA20"/>
    <w:lvl w:ilvl="0" w:tplc="9768DF26">
      <w:start w:val="1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0" w15:restartNumberingAfterBreak="0">
    <w:nsid w:val="7C326596"/>
    <w:multiLevelType w:val="hybridMultilevel"/>
    <w:tmpl w:val="1A2ED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C9238D2"/>
    <w:multiLevelType w:val="singleLevel"/>
    <w:tmpl w:val="8C761928"/>
    <w:lvl w:ilvl="0">
      <w:start w:val="1"/>
      <w:numFmt w:val="lowerRoman"/>
      <w:pStyle w:val="numerallist"/>
      <w:lvlText w:val="%1)"/>
      <w:lvlJc w:val="left"/>
      <w:pPr>
        <w:tabs>
          <w:tab w:val="num" w:pos="1440"/>
        </w:tabs>
        <w:ind w:left="1440" w:hanging="720"/>
      </w:pPr>
      <w:rPr>
        <w:caps w:val="0"/>
      </w:rPr>
    </w:lvl>
  </w:abstractNum>
  <w:num w:numId="1" w16cid:durableId="460853172">
    <w:abstractNumId w:val="3"/>
  </w:num>
  <w:num w:numId="2" w16cid:durableId="644967006">
    <w:abstractNumId w:val="19"/>
  </w:num>
  <w:num w:numId="3" w16cid:durableId="304431618">
    <w:abstractNumId w:val="13"/>
  </w:num>
  <w:num w:numId="4" w16cid:durableId="2027822403">
    <w:abstractNumId w:val="38"/>
  </w:num>
  <w:num w:numId="5" w16cid:durableId="1225794067">
    <w:abstractNumId w:val="34"/>
  </w:num>
  <w:num w:numId="6" w16cid:durableId="1462111558">
    <w:abstractNumId w:val="11"/>
  </w:num>
  <w:num w:numId="7" w16cid:durableId="1751466524">
    <w:abstractNumId w:val="30"/>
  </w:num>
  <w:num w:numId="8" w16cid:durableId="1378243817">
    <w:abstractNumId w:val="1"/>
  </w:num>
  <w:num w:numId="9" w16cid:durableId="286930528">
    <w:abstractNumId w:val="0"/>
  </w:num>
  <w:num w:numId="10" w16cid:durableId="1370640825">
    <w:abstractNumId w:val="41"/>
  </w:num>
  <w:num w:numId="11" w16cid:durableId="2006979664">
    <w:abstractNumId w:val="12"/>
  </w:num>
  <w:num w:numId="12" w16cid:durableId="1296638969">
    <w:abstractNumId w:val="31"/>
  </w:num>
  <w:num w:numId="13" w16cid:durableId="859703701">
    <w:abstractNumId w:val="39"/>
  </w:num>
  <w:num w:numId="14" w16cid:durableId="802886277">
    <w:abstractNumId w:val="17"/>
  </w:num>
  <w:num w:numId="15" w16cid:durableId="1831485290">
    <w:abstractNumId w:val="10"/>
  </w:num>
  <w:num w:numId="16" w16cid:durableId="428088041">
    <w:abstractNumId w:val="32"/>
  </w:num>
  <w:num w:numId="17" w16cid:durableId="1758361853">
    <w:abstractNumId w:val="2"/>
  </w:num>
  <w:num w:numId="18" w16cid:durableId="745494935">
    <w:abstractNumId w:val="28"/>
  </w:num>
  <w:num w:numId="19" w16cid:durableId="1697150122">
    <w:abstractNumId w:val="16"/>
  </w:num>
  <w:num w:numId="20" w16cid:durableId="1553535078">
    <w:abstractNumId w:val="22"/>
  </w:num>
  <w:num w:numId="21" w16cid:durableId="742147215">
    <w:abstractNumId w:val="14"/>
  </w:num>
  <w:num w:numId="22" w16cid:durableId="1060203717">
    <w:abstractNumId w:val="25"/>
  </w:num>
  <w:num w:numId="23" w16cid:durableId="61411868">
    <w:abstractNumId w:val="4"/>
  </w:num>
  <w:num w:numId="24" w16cid:durableId="787117197">
    <w:abstractNumId w:val="40"/>
  </w:num>
  <w:num w:numId="25" w16cid:durableId="1331980034">
    <w:abstractNumId w:val="20"/>
  </w:num>
  <w:num w:numId="26" w16cid:durableId="287784589">
    <w:abstractNumId w:val="9"/>
  </w:num>
  <w:num w:numId="27" w16cid:durableId="1437142217">
    <w:abstractNumId w:val="21"/>
  </w:num>
  <w:num w:numId="28" w16cid:durableId="1980647608">
    <w:abstractNumId w:val="23"/>
  </w:num>
  <w:num w:numId="29" w16cid:durableId="1319118907">
    <w:abstractNumId w:val="36"/>
  </w:num>
  <w:num w:numId="30" w16cid:durableId="160436017">
    <w:abstractNumId w:val="8"/>
  </w:num>
  <w:num w:numId="31" w16cid:durableId="1016344232">
    <w:abstractNumId w:val="7"/>
  </w:num>
  <w:num w:numId="32" w16cid:durableId="880744422">
    <w:abstractNumId w:val="6"/>
  </w:num>
  <w:num w:numId="33" w16cid:durableId="577789755">
    <w:abstractNumId w:val="29"/>
  </w:num>
  <w:num w:numId="34" w16cid:durableId="1064986527">
    <w:abstractNumId w:val="5"/>
  </w:num>
  <w:num w:numId="35" w16cid:durableId="825123616">
    <w:abstractNumId w:val="24"/>
  </w:num>
  <w:num w:numId="36" w16cid:durableId="1438020525">
    <w:abstractNumId w:val="33"/>
  </w:num>
  <w:num w:numId="37" w16cid:durableId="1982687835">
    <w:abstractNumId w:val="18"/>
  </w:num>
  <w:num w:numId="38" w16cid:durableId="928387129">
    <w:abstractNumId w:val="27"/>
  </w:num>
  <w:num w:numId="39" w16cid:durableId="421799874">
    <w:abstractNumId w:val="26"/>
  </w:num>
  <w:num w:numId="40" w16cid:durableId="646125925">
    <w:abstractNumId w:val="37"/>
  </w:num>
  <w:num w:numId="41" w16cid:durableId="910499962">
    <w:abstractNumId w:val="35"/>
  </w:num>
  <w:num w:numId="42" w16cid:durableId="727995272">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4096" w:nlCheck="1" w:checkStyle="0"/>
  <w:activeWritingStyle w:appName="MSWord" w:lang="en-US" w:vendorID="64" w:dllVersion="0" w:nlCheck="1" w:checkStyle="0"/>
  <w:activeWritingStyle w:appName="MSWord" w:lang="en-GB"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CC8"/>
    <w:rsid w:val="00001BCE"/>
    <w:rsid w:val="00011408"/>
    <w:rsid w:val="0002254F"/>
    <w:rsid w:val="0003280E"/>
    <w:rsid w:val="00047F65"/>
    <w:rsid w:val="00062610"/>
    <w:rsid w:val="000940D0"/>
    <w:rsid w:val="00097CE4"/>
    <w:rsid w:val="000A4A16"/>
    <w:rsid w:val="000B0626"/>
    <w:rsid w:val="000B3CCD"/>
    <w:rsid w:val="000C362A"/>
    <w:rsid w:val="0010401F"/>
    <w:rsid w:val="001136D4"/>
    <w:rsid w:val="0012229A"/>
    <w:rsid w:val="00131345"/>
    <w:rsid w:val="001700C0"/>
    <w:rsid w:val="001701EB"/>
    <w:rsid w:val="001B1810"/>
    <w:rsid w:val="001B5BDE"/>
    <w:rsid w:val="001D41F1"/>
    <w:rsid w:val="001D46DD"/>
    <w:rsid w:val="001E2032"/>
    <w:rsid w:val="001E2B56"/>
    <w:rsid w:val="001E6E72"/>
    <w:rsid w:val="0020726E"/>
    <w:rsid w:val="002207E9"/>
    <w:rsid w:val="00221268"/>
    <w:rsid w:val="00223380"/>
    <w:rsid w:val="00251B68"/>
    <w:rsid w:val="002626B9"/>
    <w:rsid w:val="002726E9"/>
    <w:rsid w:val="00282961"/>
    <w:rsid w:val="00292D12"/>
    <w:rsid w:val="002966CB"/>
    <w:rsid w:val="002A3B0F"/>
    <w:rsid w:val="002E2BC9"/>
    <w:rsid w:val="0030061B"/>
    <w:rsid w:val="00302CBE"/>
    <w:rsid w:val="00314865"/>
    <w:rsid w:val="00340504"/>
    <w:rsid w:val="00347CC8"/>
    <w:rsid w:val="003533DD"/>
    <w:rsid w:val="00362243"/>
    <w:rsid w:val="00366931"/>
    <w:rsid w:val="00367701"/>
    <w:rsid w:val="003C18AF"/>
    <w:rsid w:val="003C3210"/>
    <w:rsid w:val="003D275E"/>
    <w:rsid w:val="003D46E4"/>
    <w:rsid w:val="003E735F"/>
    <w:rsid w:val="003F0E29"/>
    <w:rsid w:val="0041053F"/>
    <w:rsid w:val="00415718"/>
    <w:rsid w:val="00425925"/>
    <w:rsid w:val="0045063A"/>
    <w:rsid w:val="004E4474"/>
    <w:rsid w:val="00503D17"/>
    <w:rsid w:val="00504CA6"/>
    <w:rsid w:val="00513345"/>
    <w:rsid w:val="00541BFA"/>
    <w:rsid w:val="00553C1B"/>
    <w:rsid w:val="00597732"/>
    <w:rsid w:val="005B5384"/>
    <w:rsid w:val="005C58F6"/>
    <w:rsid w:val="005D3768"/>
    <w:rsid w:val="005D7673"/>
    <w:rsid w:val="005E0952"/>
    <w:rsid w:val="006008C6"/>
    <w:rsid w:val="00600C65"/>
    <w:rsid w:val="00624B43"/>
    <w:rsid w:val="00645405"/>
    <w:rsid w:val="00653851"/>
    <w:rsid w:val="006804A9"/>
    <w:rsid w:val="006D1650"/>
    <w:rsid w:val="006D5A56"/>
    <w:rsid w:val="006E2CEC"/>
    <w:rsid w:val="006F7B69"/>
    <w:rsid w:val="0076745A"/>
    <w:rsid w:val="00781A6B"/>
    <w:rsid w:val="00793354"/>
    <w:rsid w:val="00793F87"/>
    <w:rsid w:val="007A22C7"/>
    <w:rsid w:val="007B0C91"/>
    <w:rsid w:val="007D33A9"/>
    <w:rsid w:val="007D45D8"/>
    <w:rsid w:val="007E347F"/>
    <w:rsid w:val="008030B8"/>
    <w:rsid w:val="00804242"/>
    <w:rsid w:val="00807DBA"/>
    <w:rsid w:val="00811851"/>
    <w:rsid w:val="0083287F"/>
    <w:rsid w:val="008334BB"/>
    <w:rsid w:val="008516EA"/>
    <w:rsid w:val="008600B6"/>
    <w:rsid w:val="00863F04"/>
    <w:rsid w:val="008649CF"/>
    <w:rsid w:val="00894BBB"/>
    <w:rsid w:val="008B034E"/>
    <w:rsid w:val="008B5787"/>
    <w:rsid w:val="008E2000"/>
    <w:rsid w:val="00902D48"/>
    <w:rsid w:val="00906E43"/>
    <w:rsid w:val="00910515"/>
    <w:rsid w:val="0091465A"/>
    <w:rsid w:val="00920327"/>
    <w:rsid w:val="0092279C"/>
    <w:rsid w:val="009343E1"/>
    <w:rsid w:val="00942B32"/>
    <w:rsid w:val="00944D59"/>
    <w:rsid w:val="00956F67"/>
    <w:rsid w:val="0099461B"/>
    <w:rsid w:val="00994D99"/>
    <w:rsid w:val="009B2C7C"/>
    <w:rsid w:val="009E2A57"/>
    <w:rsid w:val="00A35247"/>
    <w:rsid w:val="00A4058C"/>
    <w:rsid w:val="00A506C0"/>
    <w:rsid w:val="00A51257"/>
    <w:rsid w:val="00A540A7"/>
    <w:rsid w:val="00A75F64"/>
    <w:rsid w:val="00AE4087"/>
    <w:rsid w:val="00AF5A60"/>
    <w:rsid w:val="00B04DBD"/>
    <w:rsid w:val="00B35505"/>
    <w:rsid w:val="00B56DA7"/>
    <w:rsid w:val="00B667AB"/>
    <w:rsid w:val="00B93FCA"/>
    <w:rsid w:val="00B940BB"/>
    <w:rsid w:val="00B97B73"/>
    <w:rsid w:val="00BB2ED6"/>
    <w:rsid w:val="00BB59E9"/>
    <w:rsid w:val="00BD079A"/>
    <w:rsid w:val="00BD0D15"/>
    <w:rsid w:val="00BD0D89"/>
    <w:rsid w:val="00BD6919"/>
    <w:rsid w:val="00BF4612"/>
    <w:rsid w:val="00BF7DE3"/>
    <w:rsid w:val="00C10993"/>
    <w:rsid w:val="00C11F22"/>
    <w:rsid w:val="00C15B57"/>
    <w:rsid w:val="00C1606B"/>
    <w:rsid w:val="00C16513"/>
    <w:rsid w:val="00C42A88"/>
    <w:rsid w:val="00C473F0"/>
    <w:rsid w:val="00C52553"/>
    <w:rsid w:val="00C53C40"/>
    <w:rsid w:val="00C818D8"/>
    <w:rsid w:val="00C9524D"/>
    <w:rsid w:val="00CC2DA9"/>
    <w:rsid w:val="00CC6180"/>
    <w:rsid w:val="00CE5C53"/>
    <w:rsid w:val="00CF1CFC"/>
    <w:rsid w:val="00D409CC"/>
    <w:rsid w:val="00D46E76"/>
    <w:rsid w:val="00D5030A"/>
    <w:rsid w:val="00D64890"/>
    <w:rsid w:val="00D70494"/>
    <w:rsid w:val="00D73D2F"/>
    <w:rsid w:val="00D91039"/>
    <w:rsid w:val="00DA7CC6"/>
    <w:rsid w:val="00DB0774"/>
    <w:rsid w:val="00DC5E6F"/>
    <w:rsid w:val="00DD04F1"/>
    <w:rsid w:val="00DD6DD2"/>
    <w:rsid w:val="00E05F35"/>
    <w:rsid w:val="00E24665"/>
    <w:rsid w:val="00E25271"/>
    <w:rsid w:val="00E31830"/>
    <w:rsid w:val="00E35F97"/>
    <w:rsid w:val="00E37760"/>
    <w:rsid w:val="00E47425"/>
    <w:rsid w:val="00E60202"/>
    <w:rsid w:val="00E62DEF"/>
    <w:rsid w:val="00E6716E"/>
    <w:rsid w:val="00E95291"/>
    <w:rsid w:val="00EB3704"/>
    <w:rsid w:val="00ED218D"/>
    <w:rsid w:val="00EE303D"/>
    <w:rsid w:val="00EE4AEC"/>
    <w:rsid w:val="00F00E4A"/>
    <w:rsid w:val="00F204F2"/>
    <w:rsid w:val="00F61A45"/>
    <w:rsid w:val="00F87B0F"/>
    <w:rsid w:val="00FB43E8"/>
    <w:rsid w:val="00FD34A2"/>
    <w:rsid w:val="00FF3A1F"/>
    <w:rsid w:val="00FF6BA0"/>
    <w:rsid w:val="12DA9967"/>
    <w:rsid w:val="13AB51E0"/>
    <w:rsid w:val="13F217AE"/>
    <w:rsid w:val="1474EFB5"/>
    <w:rsid w:val="1A7BBA6B"/>
    <w:rsid w:val="1CA30CB5"/>
    <w:rsid w:val="2AD9B1A0"/>
    <w:rsid w:val="2F746019"/>
    <w:rsid w:val="3D595F2E"/>
    <w:rsid w:val="43484C72"/>
    <w:rsid w:val="46A3A62D"/>
    <w:rsid w:val="4C2452A1"/>
    <w:rsid w:val="53DA4C38"/>
    <w:rsid w:val="544A2D33"/>
    <w:rsid w:val="55716741"/>
    <w:rsid w:val="63DE7250"/>
    <w:rsid w:val="7C267B3C"/>
    <w:rsid w:val="7F108A4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6F2B30"/>
  <w15:docId w15:val="{1649785F-844D-47C9-AC99-79950EA69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919"/>
    <w:pPr>
      <w:overflowPunct w:val="0"/>
      <w:autoSpaceDE w:val="0"/>
      <w:autoSpaceDN w:val="0"/>
      <w:adjustRightInd w:val="0"/>
      <w:textAlignment w:val="baseline"/>
    </w:pPr>
    <w:rPr>
      <w:rFonts w:ascii="Arial" w:hAnsi="Arial"/>
      <w:lang w:eastAsia="en-US"/>
    </w:rPr>
  </w:style>
  <w:style w:type="paragraph" w:styleId="Heading1">
    <w:name w:val="heading 1"/>
    <w:basedOn w:val="Normal"/>
    <w:next w:val="Heading2"/>
    <w:link w:val="Heading1Char"/>
    <w:uiPriority w:val="9"/>
    <w:qFormat/>
    <w:pPr>
      <w:numPr>
        <w:numId w:val="6"/>
      </w:numPr>
      <w:spacing w:before="240"/>
      <w:outlineLvl w:val="0"/>
    </w:pPr>
    <w:rPr>
      <w:b/>
      <w:kern w:val="28"/>
    </w:rPr>
  </w:style>
  <w:style w:type="paragraph" w:styleId="Heading2">
    <w:name w:val="heading 2"/>
    <w:basedOn w:val="Normal"/>
    <w:qFormat/>
    <w:pPr>
      <w:numPr>
        <w:ilvl w:val="1"/>
        <w:numId w:val="6"/>
      </w:numPr>
      <w:spacing w:before="240"/>
      <w:outlineLvl w:val="1"/>
    </w:pPr>
  </w:style>
  <w:style w:type="paragraph" w:styleId="Heading3">
    <w:name w:val="heading 3"/>
    <w:basedOn w:val="Normal"/>
    <w:link w:val="Heading3Char"/>
    <w:uiPriority w:val="9"/>
    <w:qFormat/>
    <w:pPr>
      <w:numPr>
        <w:ilvl w:val="2"/>
        <w:numId w:val="6"/>
      </w:numPr>
      <w:spacing w:before="240"/>
      <w:outlineLvl w:val="2"/>
    </w:pPr>
  </w:style>
  <w:style w:type="paragraph" w:styleId="Heading4">
    <w:name w:val="heading 4"/>
    <w:basedOn w:val="Normal"/>
    <w:next w:val="Normal"/>
    <w:link w:val="Heading4Char"/>
    <w:uiPriority w:val="9"/>
    <w:semiHidden/>
    <w:unhideWhenUsed/>
    <w:qFormat/>
    <w:rsid w:val="00E47425"/>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E47425"/>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E47425"/>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E47425"/>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E47425"/>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4742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erallist">
    <w:name w:val="numeral list"/>
    <w:basedOn w:val="LetterList"/>
    <w:pPr>
      <w:numPr>
        <w:numId w:val="10"/>
      </w:numPr>
    </w:pPr>
  </w:style>
  <w:style w:type="paragraph" w:customStyle="1" w:styleId="LetterList">
    <w:name w:val="Letter List"/>
    <w:basedOn w:val="Heading1"/>
    <w:pPr>
      <w:numPr>
        <w:numId w:val="7"/>
      </w:numPr>
    </w:pPr>
    <w:rPr>
      <w:b w:val="0"/>
    </w:rPr>
  </w:style>
  <w:style w:type="paragraph" w:styleId="List">
    <w:name w:val="List"/>
    <w:basedOn w:val="Normal"/>
    <w:pPr>
      <w:ind w:left="283" w:hanging="283"/>
    </w:pPr>
  </w:style>
  <w:style w:type="paragraph" w:styleId="ListBullet">
    <w:name w:val="List Bullet"/>
    <w:basedOn w:val="LetterList"/>
    <w:pPr>
      <w:numPr>
        <w:numId w:val="8"/>
      </w:numPr>
    </w:pPr>
  </w:style>
  <w:style w:type="paragraph" w:customStyle="1" w:styleId="NumberList">
    <w:name w:val="Number List"/>
    <w:basedOn w:val="LetterList"/>
    <w:pPr>
      <w:numPr>
        <w:numId w:val="9"/>
      </w:numPr>
    </w:pPr>
  </w:style>
  <w:style w:type="character" w:customStyle="1" w:styleId="Heading1Char">
    <w:name w:val="Heading 1 Char"/>
    <w:link w:val="Heading1"/>
    <w:uiPriority w:val="9"/>
    <w:rsid w:val="00BD6919"/>
    <w:rPr>
      <w:rFonts w:ascii="Arial" w:hAnsi="Arial"/>
      <w:b/>
      <w:kern w:val="28"/>
      <w:lang w:eastAsia="en-US"/>
    </w:rPr>
  </w:style>
  <w:style w:type="character" w:customStyle="1" w:styleId="Heading3Char">
    <w:name w:val="Heading 3 Char"/>
    <w:link w:val="Heading3"/>
    <w:uiPriority w:val="9"/>
    <w:rsid w:val="00BD6919"/>
    <w:rPr>
      <w:rFonts w:ascii="Arial" w:hAnsi="Arial"/>
      <w:lang w:eastAsia="en-US"/>
    </w:rPr>
  </w:style>
  <w:style w:type="character" w:styleId="CommentReference">
    <w:name w:val="annotation reference"/>
    <w:rsid w:val="00BD6919"/>
    <w:rPr>
      <w:sz w:val="18"/>
      <w:szCs w:val="18"/>
    </w:rPr>
  </w:style>
  <w:style w:type="paragraph" w:styleId="CommentText">
    <w:name w:val="annotation text"/>
    <w:basedOn w:val="Normal"/>
    <w:link w:val="CommentTextChar"/>
    <w:uiPriority w:val="99"/>
    <w:rsid w:val="00BD6919"/>
    <w:rPr>
      <w:sz w:val="24"/>
      <w:szCs w:val="24"/>
    </w:rPr>
  </w:style>
  <w:style w:type="character" w:customStyle="1" w:styleId="CommentTextChar">
    <w:name w:val="Comment Text Char"/>
    <w:basedOn w:val="DefaultParagraphFont"/>
    <w:link w:val="CommentText"/>
    <w:uiPriority w:val="99"/>
    <w:rsid w:val="00BD6919"/>
    <w:rPr>
      <w:rFonts w:ascii="Arial" w:hAnsi="Arial"/>
      <w:sz w:val="24"/>
      <w:szCs w:val="24"/>
      <w:lang w:eastAsia="en-US"/>
    </w:rPr>
  </w:style>
  <w:style w:type="paragraph" w:styleId="BalloonText">
    <w:name w:val="Balloon Text"/>
    <w:basedOn w:val="Normal"/>
    <w:link w:val="BalloonTextChar"/>
    <w:uiPriority w:val="99"/>
    <w:semiHidden/>
    <w:unhideWhenUsed/>
    <w:rsid w:val="002207E9"/>
    <w:rPr>
      <w:rFonts w:ascii="Tahoma" w:hAnsi="Tahoma" w:cs="Tahoma"/>
      <w:sz w:val="16"/>
      <w:szCs w:val="16"/>
    </w:rPr>
  </w:style>
  <w:style w:type="character" w:customStyle="1" w:styleId="BalloonTextChar">
    <w:name w:val="Balloon Text Char"/>
    <w:basedOn w:val="DefaultParagraphFont"/>
    <w:link w:val="BalloonText"/>
    <w:uiPriority w:val="99"/>
    <w:semiHidden/>
    <w:rsid w:val="002207E9"/>
    <w:rPr>
      <w:rFonts w:ascii="Tahoma" w:hAnsi="Tahoma" w:cs="Tahoma"/>
      <w:sz w:val="16"/>
      <w:szCs w:val="16"/>
      <w:lang w:eastAsia="en-US"/>
    </w:rPr>
  </w:style>
  <w:style w:type="paragraph" w:styleId="ListParagraph">
    <w:name w:val="List Paragraph"/>
    <w:basedOn w:val="Normal"/>
    <w:link w:val="ListParagraphChar"/>
    <w:uiPriority w:val="34"/>
    <w:qFormat/>
    <w:rsid w:val="002207E9"/>
    <w:pPr>
      <w:ind w:left="720"/>
      <w:contextualSpacing/>
    </w:pPr>
  </w:style>
  <w:style w:type="paragraph" w:styleId="CommentSubject">
    <w:name w:val="annotation subject"/>
    <w:basedOn w:val="CommentText"/>
    <w:next w:val="CommentText"/>
    <w:link w:val="CommentSubjectChar"/>
    <w:uiPriority w:val="99"/>
    <w:semiHidden/>
    <w:unhideWhenUsed/>
    <w:rsid w:val="00EE303D"/>
    <w:rPr>
      <w:b/>
      <w:bCs/>
      <w:sz w:val="20"/>
      <w:szCs w:val="20"/>
    </w:rPr>
  </w:style>
  <w:style w:type="character" w:customStyle="1" w:styleId="CommentSubjectChar">
    <w:name w:val="Comment Subject Char"/>
    <w:basedOn w:val="CommentTextChar"/>
    <w:link w:val="CommentSubject"/>
    <w:uiPriority w:val="99"/>
    <w:semiHidden/>
    <w:rsid w:val="00EE303D"/>
    <w:rPr>
      <w:rFonts w:ascii="Arial" w:hAnsi="Arial"/>
      <w:b/>
      <w:bCs/>
      <w:sz w:val="24"/>
      <w:szCs w:val="24"/>
      <w:lang w:eastAsia="en-US"/>
    </w:rPr>
  </w:style>
  <w:style w:type="character" w:customStyle="1" w:styleId="ListParagraphChar">
    <w:name w:val="List Paragraph Char"/>
    <w:link w:val="ListParagraph"/>
    <w:uiPriority w:val="34"/>
    <w:locked/>
    <w:rsid w:val="00DC5E6F"/>
    <w:rPr>
      <w:rFonts w:ascii="Arial" w:hAnsi="Arial"/>
      <w:lang w:eastAsia="en-US"/>
    </w:rPr>
  </w:style>
  <w:style w:type="paragraph" w:styleId="PlainText">
    <w:name w:val="Plain Text"/>
    <w:basedOn w:val="Normal"/>
    <w:link w:val="PlainTextChar"/>
    <w:uiPriority w:val="99"/>
    <w:unhideWhenUsed/>
    <w:rsid w:val="00804242"/>
    <w:pPr>
      <w:overflowPunct/>
      <w:autoSpaceDE/>
      <w:autoSpaceDN/>
      <w:adjustRightInd/>
      <w:textAlignment w:val="auto"/>
    </w:pPr>
    <w:rPr>
      <w:rFonts w:eastAsiaTheme="minorHAnsi"/>
      <w:color w:val="000000" w:themeColor="text1"/>
      <w:szCs w:val="21"/>
    </w:rPr>
  </w:style>
  <w:style w:type="character" w:customStyle="1" w:styleId="PlainTextChar">
    <w:name w:val="Plain Text Char"/>
    <w:basedOn w:val="DefaultParagraphFont"/>
    <w:link w:val="PlainText"/>
    <w:uiPriority w:val="99"/>
    <w:rsid w:val="00804242"/>
    <w:rPr>
      <w:rFonts w:ascii="Arial" w:eastAsiaTheme="minorHAnsi" w:hAnsi="Arial"/>
      <w:color w:val="000000" w:themeColor="text1"/>
      <w:szCs w:val="21"/>
      <w:lang w:eastAsia="en-US"/>
    </w:rPr>
  </w:style>
  <w:style w:type="paragraph" w:styleId="Header">
    <w:name w:val="header"/>
    <w:basedOn w:val="Normal"/>
    <w:link w:val="HeaderChar"/>
    <w:uiPriority w:val="99"/>
    <w:unhideWhenUsed/>
    <w:rsid w:val="005C58F6"/>
    <w:pPr>
      <w:tabs>
        <w:tab w:val="center" w:pos="4513"/>
        <w:tab w:val="right" w:pos="9026"/>
      </w:tabs>
    </w:pPr>
  </w:style>
  <w:style w:type="character" w:customStyle="1" w:styleId="HeaderChar">
    <w:name w:val="Header Char"/>
    <w:basedOn w:val="DefaultParagraphFont"/>
    <w:link w:val="Header"/>
    <w:uiPriority w:val="99"/>
    <w:rsid w:val="005C58F6"/>
    <w:rPr>
      <w:rFonts w:ascii="Arial" w:hAnsi="Arial"/>
      <w:lang w:eastAsia="en-US"/>
    </w:rPr>
  </w:style>
  <w:style w:type="paragraph" w:styleId="Footer">
    <w:name w:val="footer"/>
    <w:basedOn w:val="Normal"/>
    <w:link w:val="FooterChar"/>
    <w:uiPriority w:val="99"/>
    <w:unhideWhenUsed/>
    <w:rsid w:val="005C58F6"/>
    <w:pPr>
      <w:tabs>
        <w:tab w:val="center" w:pos="4513"/>
        <w:tab w:val="right" w:pos="9026"/>
      </w:tabs>
    </w:pPr>
  </w:style>
  <w:style w:type="character" w:customStyle="1" w:styleId="FooterChar">
    <w:name w:val="Footer Char"/>
    <w:basedOn w:val="DefaultParagraphFont"/>
    <w:link w:val="Footer"/>
    <w:uiPriority w:val="99"/>
    <w:rsid w:val="005C58F6"/>
    <w:rPr>
      <w:rFonts w:ascii="Arial" w:hAnsi="Arial"/>
      <w:lang w:eastAsia="en-US"/>
    </w:rPr>
  </w:style>
  <w:style w:type="character" w:styleId="Hyperlink">
    <w:name w:val="Hyperlink"/>
    <w:basedOn w:val="DefaultParagraphFont"/>
    <w:uiPriority w:val="99"/>
    <w:unhideWhenUsed/>
    <w:rsid w:val="00BF7DE3"/>
    <w:rPr>
      <w:color w:val="0000FF" w:themeColor="hyperlink"/>
      <w:u w:val="single"/>
    </w:rPr>
  </w:style>
  <w:style w:type="character" w:styleId="UnresolvedMention">
    <w:name w:val="Unresolved Mention"/>
    <w:basedOn w:val="DefaultParagraphFont"/>
    <w:uiPriority w:val="99"/>
    <w:semiHidden/>
    <w:unhideWhenUsed/>
    <w:rsid w:val="00BF7DE3"/>
    <w:rPr>
      <w:color w:val="605E5C"/>
      <w:shd w:val="clear" w:color="auto" w:fill="E1DFDD"/>
    </w:rPr>
  </w:style>
  <w:style w:type="character" w:styleId="BookTitle">
    <w:name w:val="Book Title"/>
    <w:basedOn w:val="DefaultParagraphFont"/>
    <w:uiPriority w:val="33"/>
    <w:qFormat/>
    <w:rsid w:val="00E47425"/>
    <w:rPr>
      <w:b/>
      <w:bCs/>
      <w:i/>
      <w:iCs/>
      <w:spacing w:val="5"/>
    </w:rPr>
  </w:style>
  <w:style w:type="paragraph" w:styleId="Caption">
    <w:name w:val="caption"/>
    <w:basedOn w:val="Normal"/>
    <w:next w:val="Normal"/>
    <w:uiPriority w:val="35"/>
    <w:semiHidden/>
    <w:unhideWhenUsed/>
    <w:qFormat/>
    <w:rsid w:val="00E47425"/>
    <w:pPr>
      <w:spacing w:after="200"/>
    </w:pPr>
    <w:rPr>
      <w:i/>
      <w:iCs/>
      <w:color w:val="1F497D" w:themeColor="text2"/>
      <w:sz w:val="18"/>
      <w:szCs w:val="18"/>
    </w:rPr>
  </w:style>
  <w:style w:type="character" w:styleId="Emphasis">
    <w:name w:val="Emphasis"/>
    <w:basedOn w:val="DefaultParagraphFont"/>
    <w:uiPriority w:val="20"/>
    <w:qFormat/>
    <w:rsid w:val="00E47425"/>
    <w:rPr>
      <w:i/>
      <w:iCs/>
    </w:rPr>
  </w:style>
  <w:style w:type="character" w:customStyle="1" w:styleId="Heading4Char">
    <w:name w:val="Heading 4 Char"/>
    <w:basedOn w:val="DefaultParagraphFont"/>
    <w:link w:val="Heading4"/>
    <w:uiPriority w:val="9"/>
    <w:semiHidden/>
    <w:rsid w:val="00E47425"/>
    <w:rPr>
      <w:rFonts w:asciiTheme="majorHAnsi" w:eastAsiaTheme="majorEastAsia" w:hAnsiTheme="majorHAnsi" w:cstheme="majorBidi"/>
      <w:i/>
      <w:iCs/>
      <w:color w:val="365F91" w:themeColor="accent1" w:themeShade="BF"/>
      <w:lang w:eastAsia="en-US"/>
    </w:rPr>
  </w:style>
  <w:style w:type="character" w:customStyle="1" w:styleId="Heading5Char">
    <w:name w:val="Heading 5 Char"/>
    <w:basedOn w:val="DefaultParagraphFont"/>
    <w:link w:val="Heading5"/>
    <w:uiPriority w:val="9"/>
    <w:semiHidden/>
    <w:rsid w:val="00E47425"/>
    <w:rPr>
      <w:rFonts w:asciiTheme="majorHAnsi" w:eastAsiaTheme="majorEastAsia" w:hAnsiTheme="majorHAnsi" w:cstheme="majorBidi"/>
      <w:color w:val="365F91" w:themeColor="accent1" w:themeShade="BF"/>
      <w:lang w:eastAsia="en-US"/>
    </w:rPr>
  </w:style>
  <w:style w:type="character" w:customStyle="1" w:styleId="Heading6Char">
    <w:name w:val="Heading 6 Char"/>
    <w:basedOn w:val="DefaultParagraphFont"/>
    <w:link w:val="Heading6"/>
    <w:uiPriority w:val="9"/>
    <w:semiHidden/>
    <w:rsid w:val="00E47425"/>
    <w:rPr>
      <w:rFonts w:asciiTheme="majorHAnsi" w:eastAsiaTheme="majorEastAsia" w:hAnsiTheme="majorHAnsi" w:cstheme="majorBidi"/>
      <w:color w:val="243F60" w:themeColor="accent1" w:themeShade="7F"/>
      <w:lang w:eastAsia="en-US"/>
    </w:rPr>
  </w:style>
  <w:style w:type="character" w:customStyle="1" w:styleId="Heading7Char">
    <w:name w:val="Heading 7 Char"/>
    <w:basedOn w:val="DefaultParagraphFont"/>
    <w:link w:val="Heading7"/>
    <w:uiPriority w:val="9"/>
    <w:semiHidden/>
    <w:rsid w:val="00E47425"/>
    <w:rPr>
      <w:rFonts w:asciiTheme="majorHAnsi" w:eastAsiaTheme="majorEastAsia" w:hAnsiTheme="majorHAnsi" w:cstheme="majorBidi"/>
      <w:i/>
      <w:iCs/>
      <w:color w:val="243F60" w:themeColor="accent1" w:themeShade="7F"/>
      <w:lang w:eastAsia="en-US"/>
    </w:rPr>
  </w:style>
  <w:style w:type="character" w:customStyle="1" w:styleId="Heading8Char">
    <w:name w:val="Heading 8 Char"/>
    <w:basedOn w:val="DefaultParagraphFont"/>
    <w:link w:val="Heading8"/>
    <w:uiPriority w:val="9"/>
    <w:semiHidden/>
    <w:rsid w:val="00E47425"/>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E47425"/>
    <w:rPr>
      <w:rFonts w:asciiTheme="majorHAnsi" w:eastAsiaTheme="majorEastAsia" w:hAnsiTheme="majorHAnsi" w:cstheme="majorBidi"/>
      <w:i/>
      <w:iCs/>
      <w:color w:val="272727" w:themeColor="text1" w:themeTint="D8"/>
      <w:sz w:val="21"/>
      <w:szCs w:val="21"/>
      <w:lang w:eastAsia="en-US"/>
    </w:rPr>
  </w:style>
  <w:style w:type="character" w:styleId="IntenseEmphasis">
    <w:name w:val="Intense Emphasis"/>
    <w:basedOn w:val="DefaultParagraphFont"/>
    <w:uiPriority w:val="21"/>
    <w:qFormat/>
    <w:rsid w:val="00E47425"/>
    <w:rPr>
      <w:i/>
      <w:iCs/>
      <w:color w:val="4F81BD" w:themeColor="accent1"/>
    </w:rPr>
  </w:style>
  <w:style w:type="paragraph" w:styleId="IntenseQuote">
    <w:name w:val="Intense Quote"/>
    <w:basedOn w:val="Normal"/>
    <w:next w:val="Normal"/>
    <w:link w:val="IntenseQuoteChar"/>
    <w:uiPriority w:val="30"/>
    <w:qFormat/>
    <w:rsid w:val="00E47425"/>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E47425"/>
    <w:rPr>
      <w:rFonts w:ascii="Arial" w:hAnsi="Arial"/>
      <w:i/>
      <w:iCs/>
      <w:color w:val="4F81BD" w:themeColor="accent1"/>
      <w:lang w:eastAsia="en-US"/>
    </w:rPr>
  </w:style>
  <w:style w:type="character" w:styleId="IntenseReference">
    <w:name w:val="Intense Reference"/>
    <w:basedOn w:val="DefaultParagraphFont"/>
    <w:uiPriority w:val="32"/>
    <w:qFormat/>
    <w:rsid w:val="00E47425"/>
    <w:rPr>
      <w:b/>
      <w:bCs/>
      <w:smallCaps/>
      <w:color w:val="4F81BD" w:themeColor="accent1"/>
      <w:spacing w:val="5"/>
    </w:rPr>
  </w:style>
  <w:style w:type="paragraph" w:styleId="NoSpacing">
    <w:name w:val="No Spacing"/>
    <w:uiPriority w:val="1"/>
    <w:qFormat/>
    <w:rsid w:val="00E47425"/>
    <w:pPr>
      <w:overflowPunct w:val="0"/>
      <w:autoSpaceDE w:val="0"/>
      <w:autoSpaceDN w:val="0"/>
      <w:adjustRightInd w:val="0"/>
      <w:textAlignment w:val="baseline"/>
    </w:pPr>
    <w:rPr>
      <w:rFonts w:ascii="Arial" w:hAnsi="Arial"/>
      <w:lang w:eastAsia="en-US"/>
    </w:rPr>
  </w:style>
  <w:style w:type="paragraph" w:styleId="Quote">
    <w:name w:val="Quote"/>
    <w:basedOn w:val="Normal"/>
    <w:next w:val="Normal"/>
    <w:link w:val="QuoteChar"/>
    <w:uiPriority w:val="29"/>
    <w:qFormat/>
    <w:rsid w:val="00E4742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47425"/>
    <w:rPr>
      <w:rFonts w:ascii="Arial" w:hAnsi="Arial"/>
      <w:i/>
      <w:iCs/>
      <w:color w:val="404040" w:themeColor="text1" w:themeTint="BF"/>
      <w:lang w:eastAsia="en-US"/>
    </w:rPr>
  </w:style>
  <w:style w:type="character" w:styleId="Strong">
    <w:name w:val="Strong"/>
    <w:basedOn w:val="DefaultParagraphFont"/>
    <w:uiPriority w:val="22"/>
    <w:qFormat/>
    <w:rsid w:val="00E47425"/>
    <w:rPr>
      <w:b/>
      <w:bCs/>
    </w:rPr>
  </w:style>
  <w:style w:type="paragraph" w:styleId="Subtitle">
    <w:name w:val="Subtitle"/>
    <w:basedOn w:val="Normal"/>
    <w:next w:val="Normal"/>
    <w:link w:val="SubtitleChar"/>
    <w:uiPriority w:val="11"/>
    <w:qFormat/>
    <w:rsid w:val="00E47425"/>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E47425"/>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qFormat/>
    <w:rsid w:val="00E47425"/>
    <w:rPr>
      <w:i/>
      <w:iCs/>
      <w:color w:val="404040" w:themeColor="text1" w:themeTint="BF"/>
    </w:rPr>
  </w:style>
  <w:style w:type="character" w:styleId="SubtleReference">
    <w:name w:val="Subtle Reference"/>
    <w:basedOn w:val="DefaultParagraphFont"/>
    <w:uiPriority w:val="31"/>
    <w:qFormat/>
    <w:rsid w:val="00E47425"/>
    <w:rPr>
      <w:smallCaps/>
      <w:color w:val="5A5A5A" w:themeColor="text1" w:themeTint="A5"/>
    </w:rPr>
  </w:style>
  <w:style w:type="paragraph" w:styleId="Title">
    <w:name w:val="Title"/>
    <w:basedOn w:val="Normal"/>
    <w:next w:val="Normal"/>
    <w:link w:val="TitleChar"/>
    <w:uiPriority w:val="10"/>
    <w:qFormat/>
    <w:rsid w:val="00E4742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7425"/>
    <w:rPr>
      <w:rFonts w:asciiTheme="majorHAnsi" w:eastAsiaTheme="majorEastAsia" w:hAnsiTheme="majorHAnsi" w:cstheme="majorBidi"/>
      <w:spacing w:val="-10"/>
      <w:kern w:val="28"/>
      <w:sz w:val="56"/>
      <w:szCs w:val="56"/>
      <w:lang w:eastAsia="en-US"/>
    </w:rPr>
  </w:style>
  <w:style w:type="paragraph" w:styleId="TOCHeading">
    <w:name w:val="TOC Heading"/>
    <w:basedOn w:val="Heading1"/>
    <w:next w:val="Normal"/>
    <w:uiPriority w:val="39"/>
    <w:semiHidden/>
    <w:unhideWhenUsed/>
    <w:qFormat/>
    <w:rsid w:val="00E47425"/>
    <w:pPr>
      <w:keepNext/>
      <w:keepLines/>
      <w:numPr>
        <w:numId w:val="0"/>
      </w:numPr>
      <w:outlineLvl w:val="9"/>
    </w:pPr>
    <w:rPr>
      <w:rFonts w:asciiTheme="majorHAnsi" w:eastAsiaTheme="majorEastAsia" w:hAnsiTheme="majorHAnsi" w:cstheme="majorBidi"/>
      <w:b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513352">
      <w:bodyDiv w:val="1"/>
      <w:marLeft w:val="0"/>
      <w:marRight w:val="0"/>
      <w:marTop w:val="0"/>
      <w:marBottom w:val="0"/>
      <w:divBdr>
        <w:top w:val="none" w:sz="0" w:space="0" w:color="auto"/>
        <w:left w:val="none" w:sz="0" w:space="0" w:color="auto"/>
        <w:bottom w:val="none" w:sz="0" w:space="0" w:color="auto"/>
        <w:right w:val="none" w:sz="0" w:space="0" w:color="auto"/>
      </w:divBdr>
    </w:div>
    <w:div w:id="685793437">
      <w:bodyDiv w:val="1"/>
      <w:marLeft w:val="0"/>
      <w:marRight w:val="0"/>
      <w:marTop w:val="0"/>
      <w:marBottom w:val="0"/>
      <w:divBdr>
        <w:top w:val="none" w:sz="0" w:space="0" w:color="auto"/>
        <w:left w:val="none" w:sz="0" w:space="0" w:color="auto"/>
        <w:bottom w:val="none" w:sz="0" w:space="0" w:color="auto"/>
        <w:right w:val="none" w:sz="0" w:space="0" w:color="auto"/>
      </w:divBdr>
    </w:div>
    <w:div w:id="803934929">
      <w:bodyDiv w:val="1"/>
      <w:marLeft w:val="0"/>
      <w:marRight w:val="0"/>
      <w:marTop w:val="0"/>
      <w:marBottom w:val="0"/>
      <w:divBdr>
        <w:top w:val="none" w:sz="0" w:space="0" w:color="auto"/>
        <w:left w:val="none" w:sz="0" w:space="0" w:color="auto"/>
        <w:bottom w:val="none" w:sz="0" w:space="0" w:color="auto"/>
        <w:right w:val="none" w:sz="0" w:space="0" w:color="auto"/>
      </w:divBdr>
    </w:div>
    <w:div w:id="1495602866">
      <w:bodyDiv w:val="1"/>
      <w:marLeft w:val="0"/>
      <w:marRight w:val="0"/>
      <w:marTop w:val="0"/>
      <w:marBottom w:val="0"/>
      <w:divBdr>
        <w:top w:val="none" w:sz="0" w:space="0" w:color="auto"/>
        <w:left w:val="none" w:sz="0" w:space="0" w:color="auto"/>
        <w:bottom w:val="none" w:sz="0" w:space="0" w:color="auto"/>
        <w:right w:val="none" w:sz="0" w:space="0" w:color="auto"/>
      </w:divBdr>
    </w:div>
    <w:div w:id="1767187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2fdea7d-7f98-45f5-ae70-6962e7fbd206" xsi:nil="true"/>
    <lcf76f155ced4ddcb4097134ff3c332f xmlns="6728f612-4e42-4704-a4ee-85d86c5ea590">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FB7173CD19DDD4FBB32E7A2852D2370" ma:contentTypeVersion="9" ma:contentTypeDescription="Create a new document." ma:contentTypeScope="" ma:versionID="f3ff9ecdc584d593a292b32f6be331ad">
  <xsd:schema xmlns:xsd="http://www.w3.org/2001/XMLSchema" xmlns:xs="http://www.w3.org/2001/XMLSchema" xmlns:p="http://schemas.microsoft.com/office/2006/metadata/properties" xmlns:ns2="6728f612-4e42-4704-a4ee-85d86c5ea590" xmlns:ns3="e2fdea7d-7f98-45f5-ae70-6962e7fbd206" targetNamespace="http://schemas.microsoft.com/office/2006/metadata/properties" ma:root="true" ma:fieldsID="142725f878b5266cd555573fedd92e0d" ns2:_="" ns3:_="">
    <xsd:import namespace="6728f612-4e42-4704-a4ee-85d86c5ea590"/>
    <xsd:import namespace="e2fdea7d-7f98-45f5-ae70-6962e7fbd20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28f612-4e42-4704-a4ee-85d86c5ea5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c2088a7-afa9-4aaf-8a44-cb3ea9d7f6a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fdea7d-7f98-45f5-ae70-6962e7fbd20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7cbde4b-5b44-4fdd-bd4e-9310e5c7e3f2}" ma:internalName="TaxCatchAll" ma:showField="CatchAllData" ma:web="e2fdea7d-7f98-45f5-ae70-6962e7fbd2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5096D9-8649-4F10-9732-19AF5B77E0BC}">
  <ds:schemaRefs>
    <ds:schemaRef ds:uri="http://schemas.microsoft.com/office/2006/metadata/properties"/>
    <ds:schemaRef ds:uri="http://schemas.microsoft.com/office/infopath/2007/PartnerControls"/>
    <ds:schemaRef ds:uri="e2fdea7d-7f98-45f5-ae70-6962e7fbd206"/>
    <ds:schemaRef ds:uri="6728f612-4e42-4704-a4ee-85d86c5ea590"/>
  </ds:schemaRefs>
</ds:datastoreItem>
</file>

<file path=customXml/itemProps2.xml><?xml version="1.0" encoding="utf-8"?>
<ds:datastoreItem xmlns:ds="http://schemas.openxmlformats.org/officeDocument/2006/customXml" ds:itemID="{CB2FD59E-C880-46AE-B598-5DF2ADCBE952}">
  <ds:schemaRefs>
    <ds:schemaRef ds:uri="http://schemas.openxmlformats.org/officeDocument/2006/bibliography"/>
  </ds:schemaRefs>
</ds:datastoreItem>
</file>

<file path=customXml/itemProps3.xml><?xml version="1.0" encoding="utf-8"?>
<ds:datastoreItem xmlns:ds="http://schemas.openxmlformats.org/officeDocument/2006/customXml" ds:itemID="{87D5612E-4F48-4384-B60B-ECCC2834EEED}">
  <ds:schemaRefs>
    <ds:schemaRef ds:uri="http://schemas.microsoft.com/sharepoint/v3/contenttype/forms"/>
  </ds:schemaRefs>
</ds:datastoreItem>
</file>

<file path=customXml/itemProps4.xml><?xml version="1.0" encoding="utf-8"?>
<ds:datastoreItem xmlns:ds="http://schemas.openxmlformats.org/officeDocument/2006/customXml" ds:itemID="{4126E03C-26E8-430A-8A1E-C5F8832B83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28f612-4e42-4704-a4ee-85d86c5ea590"/>
    <ds:schemaRef ds:uri="e2fdea7d-7f98-45f5-ae70-6962e7fbd2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582</Words>
  <Characters>3322</Characters>
  <Application>Microsoft Office Word</Application>
  <DocSecurity>0</DocSecurity>
  <Lines>27</Lines>
  <Paragraphs>7</Paragraphs>
  <ScaleCrop>false</ScaleCrop>
  <Company>Lloyd's</Company>
  <LinksUpToDate>false</LinksUpToDate>
  <CharactersWithSpaces>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Global Corporation Template</dc:subject>
  <dc:creator>Hoyle, Kirkaldy</dc:creator>
  <cp:lastModifiedBy>Hugo Milić</cp:lastModifiedBy>
  <cp:revision>4</cp:revision>
  <cp:lastPrinted>2018-09-06T10:22:00Z</cp:lastPrinted>
  <dcterms:created xsi:type="dcterms:W3CDTF">2026-07-23T14:50:00Z</dcterms:created>
  <dcterms:modified xsi:type="dcterms:W3CDTF">2026-10-01T11:08:00Z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0x0101007FB7173CD19DDD4FBB32E7A2852D2370</vt:lpwstr>
  </property>
  <property fmtid="{D5CDD505-2E9C-101B-9397-08002B2CF9AE}" pid="3" name="ClassificationContentMarkingHeaderShapeIds">
    <vt:lpwstr>2,3,4</vt:lpwstr>
  </property>
  <property fmtid="{D5CDD505-2E9C-101B-9397-08002B2CF9AE}" pid="4" name="ClassificationContentMarkingHeaderFontProps">
    <vt:lpwstr>#000000,10,Calibri</vt:lpwstr>
  </property>
  <property fmtid="{D5CDD505-2E9C-101B-9397-08002B2CF9AE}" pid="5" name="ClassificationContentMarkingHeaderText">
    <vt:lpwstr>This content has been marked as INTERNAL</vt:lpwstr>
  </property>
  <property fmtid="{D5CDD505-2E9C-101B-9397-08002B2CF9AE}" pid="6" name="MSIP_Label_424dcd33-3d12-44f2-98a0-c62ad250cb7b_Enabled">
    <vt:lpwstr>true</vt:lpwstr>
  </property>
  <property fmtid="{D5CDD505-2E9C-101B-9397-08002B2CF9AE}" pid="7" name="MSIP_Label_424dcd33-3d12-44f2-98a0-c62ad250cb7b_SetDate">
    <vt:lpwstr>2021-07-09T10:06:10Z</vt:lpwstr>
  </property>
  <property fmtid="{D5CDD505-2E9C-101B-9397-08002B2CF9AE}" pid="8" name="MSIP_Label_424dcd33-3d12-44f2-98a0-c62ad250cb7b_Method">
    <vt:lpwstr>Privileged</vt:lpwstr>
  </property>
  <property fmtid="{D5CDD505-2E9C-101B-9397-08002B2CF9AE}" pid="9" name="MSIP_Label_424dcd33-3d12-44f2-98a0-c62ad250cb7b_Name">
    <vt:lpwstr>Internal Data</vt:lpwstr>
  </property>
  <property fmtid="{D5CDD505-2E9C-101B-9397-08002B2CF9AE}" pid="10" name="MSIP_Label_424dcd33-3d12-44f2-98a0-c62ad250cb7b_SiteId">
    <vt:lpwstr>d16881ee-d114-4fff-9c4c-6138734b2ee4</vt:lpwstr>
  </property>
  <property fmtid="{D5CDD505-2E9C-101B-9397-08002B2CF9AE}" pid="11" name="MSIP_Label_424dcd33-3d12-44f2-98a0-c62ad250cb7b_ActionId">
    <vt:lpwstr>66c46864-7574-4d5d-88d7-cd80618f5279</vt:lpwstr>
  </property>
  <property fmtid="{D5CDD505-2E9C-101B-9397-08002B2CF9AE}" pid="12" name="MSIP_Label_424dcd33-3d12-44f2-98a0-c62ad250cb7b_ContentBits">
    <vt:lpwstr>1</vt:lpwstr>
  </property>
  <property fmtid="{D5CDD505-2E9C-101B-9397-08002B2CF9AE}" pid="13" name="Order">
    <vt:r8>220000</vt:r8>
  </property>
  <property fmtid="{D5CDD505-2E9C-101B-9397-08002B2CF9AE}" pid="14" name="MediaServiceImageTags">
    <vt:lpwstr/>
  </property>
</Properties>
</file>